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2B33" w14:textId="77777777" w:rsidR="00520E9E" w:rsidRDefault="00520E9E" w:rsidP="000F2D3B">
      <w:pPr>
        <w:tabs>
          <w:tab w:val="left" w:pos="1170"/>
        </w:tabs>
        <w:rPr>
          <w:b/>
          <w:sz w:val="24"/>
          <w:szCs w:val="24"/>
        </w:rPr>
      </w:pPr>
    </w:p>
    <w:p w14:paraId="18024EDB" w14:textId="29E0E0E1" w:rsidR="000F2D3B" w:rsidRDefault="00153519" w:rsidP="000F2D3B">
      <w:pPr>
        <w:tabs>
          <w:tab w:val="left" w:pos="1170"/>
        </w:tabs>
        <w:rPr>
          <w:sz w:val="24"/>
          <w:szCs w:val="24"/>
        </w:rPr>
      </w:pPr>
      <w:r w:rsidRPr="00FC5BB7">
        <w:rPr>
          <w:b/>
          <w:sz w:val="24"/>
          <w:szCs w:val="24"/>
        </w:rPr>
        <w:t>TO:</w:t>
      </w:r>
      <w:r w:rsidRPr="00FC5BB7">
        <w:rPr>
          <w:sz w:val="24"/>
          <w:szCs w:val="24"/>
        </w:rPr>
        <w:tab/>
      </w:r>
      <w:r w:rsidR="00055229">
        <w:rPr>
          <w:sz w:val="24"/>
          <w:szCs w:val="24"/>
        </w:rPr>
        <w:t>Garrett Sharp</w:t>
      </w:r>
      <w:r w:rsidR="00B64397">
        <w:rPr>
          <w:sz w:val="24"/>
          <w:szCs w:val="24"/>
        </w:rPr>
        <w:t xml:space="preserve">, </w:t>
      </w:r>
      <w:r w:rsidR="000F2D3B">
        <w:rPr>
          <w:sz w:val="24"/>
          <w:szCs w:val="24"/>
        </w:rPr>
        <w:t>Attorney</w:t>
      </w:r>
    </w:p>
    <w:p w14:paraId="5B8AEEC7" w14:textId="77777777" w:rsidR="000F2902" w:rsidRDefault="000F2D3B" w:rsidP="000F2D3B">
      <w:pPr>
        <w:tabs>
          <w:tab w:val="left" w:pos="1170"/>
        </w:tabs>
        <w:rPr>
          <w:sz w:val="24"/>
          <w:szCs w:val="24"/>
        </w:rPr>
      </w:pPr>
      <w:r>
        <w:rPr>
          <w:sz w:val="24"/>
          <w:szCs w:val="24"/>
        </w:rPr>
        <w:tab/>
      </w:r>
      <w:r w:rsidRPr="00FC5BB7">
        <w:rPr>
          <w:sz w:val="24"/>
          <w:szCs w:val="24"/>
        </w:rPr>
        <w:t>Legal Division</w:t>
      </w:r>
    </w:p>
    <w:p w14:paraId="54131671" w14:textId="6BBFDEEA" w:rsidR="000F2902" w:rsidRDefault="000F2902" w:rsidP="000F2D3B">
      <w:pPr>
        <w:tabs>
          <w:tab w:val="left" w:pos="1170"/>
        </w:tabs>
        <w:rPr>
          <w:sz w:val="24"/>
          <w:szCs w:val="24"/>
        </w:rPr>
      </w:pPr>
    </w:p>
    <w:p w14:paraId="0F565630" w14:textId="7D351A6B" w:rsidR="00153519" w:rsidRDefault="00153519" w:rsidP="00153519">
      <w:pPr>
        <w:tabs>
          <w:tab w:val="left" w:pos="1170"/>
        </w:tabs>
        <w:rPr>
          <w:sz w:val="24"/>
          <w:szCs w:val="24"/>
        </w:rPr>
      </w:pPr>
      <w:r w:rsidRPr="00FC5BB7">
        <w:rPr>
          <w:b/>
          <w:sz w:val="24"/>
          <w:szCs w:val="24"/>
        </w:rPr>
        <w:t>FROM:</w:t>
      </w:r>
      <w:r w:rsidRPr="00FC5BB7">
        <w:rPr>
          <w:sz w:val="24"/>
          <w:szCs w:val="24"/>
        </w:rPr>
        <w:tab/>
      </w:r>
      <w:r w:rsidR="00E34189">
        <w:rPr>
          <w:sz w:val="24"/>
          <w:szCs w:val="24"/>
        </w:rPr>
        <w:t>Josephine Gonzalez</w:t>
      </w:r>
      <w:r>
        <w:rPr>
          <w:sz w:val="24"/>
          <w:szCs w:val="24"/>
        </w:rPr>
        <w:t>, Licensing and Compliance</w:t>
      </w:r>
      <w:r w:rsidR="00E34189">
        <w:rPr>
          <w:sz w:val="24"/>
          <w:szCs w:val="24"/>
        </w:rPr>
        <w:t xml:space="preserve"> Specialist</w:t>
      </w:r>
    </w:p>
    <w:p w14:paraId="7E3524B5" w14:textId="13E17CE5" w:rsidR="00153519" w:rsidRPr="00FC5BB7" w:rsidRDefault="00153519" w:rsidP="00153519">
      <w:pPr>
        <w:tabs>
          <w:tab w:val="left" w:pos="1170"/>
        </w:tabs>
        <w:rPr>
          <w:sz w:val="24"/>
          <w:szCs w:val="24"/>
        </w:rPr>
      </w:pPr>
      <w:r>
        <w:rPr>
          <w:sz w:val="24"/>
          <w:szCs w:val="24"/>
        </w:rPr>
        <w:tab/>
        <w:t>C</w:t>
      </w:r>
      <w:r w:rsidR="00A659FD">
        <w:rPr>
          <w:sz w:val="24"/>
          <w:szCs w:val="24"/>
        </w:rPr>
        <w:t>onsu</w:t>
      </w:r>
      <w:r>
        <w:rPr>
          <w:sz w:val="24"/>
          <w:szCs w:val="24"/>
        </w:rPr>
        <w:t>mer Protection Division</w:t>
      </w:r>
      <w:r>
        <w:rPr>
          <w:sz w:val="24"/>
          <w:szCs w:val="24"/>
        </w:rPr>
        <w:br/>
      </w:r>
    </w:p>
    <w:p w14:paraId="57CE3993" w14:textId="6BA4C5E2" w:rsidR="00153519" w:rsidRDefault="00153519" w:rsidP="00153519">
      <w:pPr>
        <w:tabs>
          <w:tab w:val="left" w:pos="1170"/>
        </w:tabs>
        <w:rPr>
          <w:sz w:val="24"/>
          <w:szCs w:val="24"/>
        </w:rPr>
      </w:pPr>
      <w:r w:rsidRPr="00FC5BB7">
        <w:rPr>
          <w:b/>
          <w:sz w:val="24"/>
          <w:szCs w:val="24"/>
        </w:rPr>
        <w:t>DATE:</w:t>
      </w:r>
      <w:r w:rsidRPr="00FC5BB7">
        <w:rPr>
          <w:sz w:val="24"/>
          <w:szCs w:val="24"/>
        </w:rPr>
        <w:tab/>
      </w:r>
      <w:r w:rsidR="00565ECD">
        <w:rPr>
          <w:sz w:val="24"/>
          <w:szCs w:val="24"/>
        </w:rPr>
        <w:t>April 9</w:t>
      </w:r>
      <w:r w:rsidR="00D760F5">
        <w:rPr>
          <w:sz w:val="24"/>
          <w:szCs w:val="24"/>
        </w:rPr>
        <w:t>, 2025</w:t>
      </w:r>
    </w:p>
    <w:p w14:paraId="15B959A4" w14:textId="77777777" w:rsidR="00FF4ECF" w:rsidRPr="00FC5BB7" w:rsidRDefault="00FF4ECF" w:rsidP="00153519">
      <w:pPr>
        <w:tabs>
          <w:tab w:val="left" w:pos="1170"/>
        </w:tabs>
        <w:rPr>
          <w:sz w:val="24"/>
          <w:szCs w:val="24"/>
        </w:rPr>
      </w:pPr>
    </w:p>
    <w:p w14:paraId="1D83A621" w14:textId="6918D36F" w:rsidR="00153519" w:rsidRPr="00F82CCF" w:rsidRDefault="00153519" w:rsidP="00153519">
      <w:pPr>
        <w:tabs>
          <w:tab w:val="left" w:pos="1170"/>
        </w:tabs>
        <w:ind w:left="1170" w:hanging="1170"/>
        <w:jc w:val="both"/>
        <w:rPr>
          <w:i/>
          <w:sz w:val="24"/>
          <w:szCs w:val="24"/>
        </w:rPr>
      </w:pPr>
      <w:r w:rsidRPr="00FC5BB7">
        <w:rPr>
          <w:b/>
          <w:sz w:val="24"/>
          <w:szCs w:val="24"/>
        </w:rPr>
        <w:t>RE:</w:t>
      </w:r>
      <w:r w:rsidRPr="00FC5BB7">
        <w:rPr>
          <w:sz w:val="24"/>
          <w:szCs w:val="24"/>
        </w:rPr>
        <w:tab/>
      </w:r>
      <w:r w:rsidR="000F2D3B" w:rsidRPr="00F82CCF">
        <w:rPr>
          <w:sz w:val="24"/>
          <w:szCs w:val="24"/>
        </w:rPr>
        <w:t>Docket No.</w:t>
      </w:r>
      <w:r w:rsidR="00B64397" w:rsidRPr="00F82CCF">
        <w:rPr>
          <w:sz w:val="24"/>
          <w:szCs w:val="24"/>
        </w:rPr>
        <w:t xml:space="preserve"> </w:t>
      </w:r>
      <w:r w:rsidR="00520E9E">
        <w:rPr>
          <w:i/>
          <w:iCs/>
          <w:sz w:val="24"/>
          <w:szCs w:val="24"/>
        </w:rPr>
        <w:t>57718</w:t>
      </w:r>
      <w:r w:rsidR="00A231A4" w:rsidRPr="00F82CCF">
        <w:rPr>
          <w:sz w:val="24"/>
          <w:szCs w:val="24"/>
        </w:rPr>
        <w:t xml:space="preserve"> </w:t>
      </w:r>
      <w:r w:rsidR="00972052" w:rsidRPr="00F82CCF">
        <w:rPr>
          <w:sz w:val="24"/>
          <w:szCs w:val="24"/>
        </w:rPr>
        <w:t>Application</w:t>
      </w:r>
      <w:r w:rsidR="00347112" w:rsidRPr="00F82CCF">
        <w:rPr>
          <w:i/>
          <w:sz w:val="24"/>
          <w:szCs w:val="24"/>
        </w:rPr>
        <w:t xml:space="preserve"> </w:t>
      </w:r>
      <w:r w:rsidR="00D21D0A" w:rsidRPr="00F82CCF">
        <w:rPr>
          <w:i/>
          <w:sz w:val="24"/>
          <w:szCs w:val="24"/>
        </w:rPr>
        <w:t>of</w:t>
      </w:r>
      <w:r w:rsidR="00577672">
        <w:rPr>
          <w:i/>
          <w:sz w:val="24"/>
          <w:szCs w:val="24"/>
        </w:rPr>
        <w:t xml:space="preserve"> </w:t>
      </w:r>
      <w:r w:rsidR="00464499">
        <w:rPr>
          <w:i/>
          <w:sz w:val="24"/>
          <w:szCs w:val="24"/>
        </w:rPr>
        <w:t xml:space="preserve">Tenaska Power Services Co </w:t>
      </w:r>
      <w:r w:rsidR="003C79AF">
        <w:rPr>
          <w:i/>
          <w:sz w:val="24"/>
          <w:szCs w:val="24"/>
        </w:rPr>
        <w:t>to amend its</w:t>
      </w:r>
      <w:r w:rsidR="00347112" w:rsidRPr="00F82CCF">
        <w:rPr>
          <w:i/>
          <w:sz w:val="24"/>
          <w:szCs w:val="24"/>
        </w:rPr>
        <w:t xml:space="preserve"> Retail Electric Provider Certificate</w:t>
      </w:r>
    </w:p>
    <w:p w14:paraId="50740FF0" w14:textId="77777777" w:rsidR="00CF2262" w:rsidRPr="00FC5BB7" w:rsidRDefault="00CF2262" w:rsidP="00CF2262">
      <w:pPr>
        <w:pBdr>
          <w:bottom w:val="single" w:sz="12" w:space="1" w:color="auto"/>
        </w:pBdr>
        <w:rPr>
          <w:sz w:val="24"/>
          <w:szCs w:val="24"/>
        </w:rPr>
      </w:pPr>
    </w:p>
    <w:p w14:paraId="0F944754" w14:textId="77777777" w:rsidR="00CF2262" w:rsidRPr="00FC5BB7" w:rsidRDefault="00CF2262" w:rsidP="00CF2262">
      <w:pPr>
        <w:rPr>
          <w:sz w:val="24"/>
          <w:szCs w:val="24"/>
        </w:rPr>
      </w:pPr>
    </w:p>
    <w:p w14:paraId="1719F493" w14:textId="77777777" w:rsidR="008A2829" w:rsidRDefault="00CC003E" w:rsidP="008A2829">
      <w:pPr>
        <w:spacing w:line="360" w:lineRule="auto"/>
        <w:jc w:val="center"/>
        <w:rPr>
          <w:b/>
          <w:sz w:val="30"/>
          <w:szCs w:val="30"/>
        </w:rPr>
      </w:pPr>
      <w:r>
        <w:rPr>
          <w:b/>
          <w:sz w:val="32"/>
          <w:szCs w:val="32"/>
        </w:rPr>
        <w:tab/>
      </w:r>
      <w:r w:rsidR="008A2829" w:rsidRPr="006D4D5D">
        <w:rPr>
          <w:b/>
          <w:sz w:val="30"/>
          <w:szCs w:val="30"/>
        </w:rPr>
        <w:t xml:space="preserve">Staff Recommendation on Final Disposition </w:t>
      </w:r>
    </w:p>
    <w:p w14:paraId="1E09CF18" w14:textId="74B2C109" w:rsidR="004B2622" w:rsidRPr="004B2622" w:rsidRDefault="004B2622" w:rsidP="00B628E5">
      <w:pPr>
        <w:rPr>
          <w:b/>
          <w:bCs/>
          <w:sz w:val="24"/>
          <w:szCs w:val="24"/>
        </w:rPr>
      </w:pPr>
      <w:r w:rsidRPr="004B2622">
        <w:rPr>
          <w:b/>
          <w:bCs/>
          <w:sz w:val="24"/>
          <w:szCs w:val="24"/>
        </w:rPr>
        <w:t xml:space="preserve">I. Application                                                                                               </w:t>
      </w:r>
    </w:p>
    <w:p w14:paraId="0D030F43" w14:textId="77777777" w:rsidR="002C63CA" w:rsidRDefault="002C63CA" w:rsidP="00B628E5">
      <w:pPr>
        <w:jc w:val="both"/>
        <w:rPr>
          <w:sz w:val="24"/>
          <w:szCs w:val="24"/>
        </w:rPr>
      </w:pPr>
    </w:p>
    <w:p w14:paraId="2C1C071B" w14:textId="164C6D20" w:rsidR="002F7434" w:rsidRDefault="004B2622" w:rsidP="002C63CA">
      <w:pPr>
        <w:spacing w:line="360" w:lineRule="auto"/>
        <w:jc w:val="both"/>
        <w:rPr>
          <w:sz w:val="24"/>
          <w:szCs w:val="24"/>
        </w:rPr>
      </w:pPr>
      <w:r>
        <w:rPr>
          <w:sz w:val="24"/>
          <w:szCs w:val="24"/>
        </w:rPr>
        <w:t>On</w:t>
      </w:r>
      <w:r w:rsidR="00055229">
        <w:rPr>
          <w:sz w:val="24"/>
          <w:szCs w:val="24"/>
        </w:rPr>
        <w:t xml:space="preserve"> February 18, 2025</w:t>
      </w:r>
      <w:r w:rsidR="00A1465C">
        <w:rPr>
          <w:sz w:val="24"/>
          <w:szCs w:val="24"/>
        </w:rPr>
        <w:t>,</w:t>
      </w:r>
      <w:r>
        <w:rPr>
          <w:sz w:val="24"/>
          <w:szCs w:val="24"/>
        </w:rPr>
        <w:t xml:space="preserve"> </w:t>
      </w:r>
      <w:r w:rsidR="00464499">
        <w:rPr>
          <w:sz w:val="24"/>
          <w:szCs w:val="24"/>
        </w:rPr>
        <w:t>Tenaska Power Services Co (Tenaska</w:t>
      </w:r>
      <w:r>
        <w:rPr>
          <w:sz w:val="24"/>
          <w:szCs w:val="24"/>
        </w:rPr>
        <w:t xml:space="preserve">) </w:t>
      </w:r>
      <w:r w:rsidR="00730DFE">
        <w:rPr>
          <w:sz w:val="24"/>
          <w:szCs w:val="24"/>
        </w:rPr>
        <w:t xml:space="preserve">an Option 2 REP </w:t>
      </w:r>
      <w:r>
        <w:rPr>
          <w:sz w:val="24"/>
          <w:szCs w:val="24"/>
        </w:rPr>
        <w:t xml:space="preserve">filed an application with the Public Utility Commission of Texas (Commission) pursuant to Public Utility Regulatory Act (PURA) § 39.352 and 16 Texas Administrative Code (TAC) § 25.107. </w:t>
      </w:r>
      <w:r w:rsidR="00464499">
        <w:rPr>
          <w:sz w:val="24"/>
          <w:szCs w:val="24"/>
        </w:rPr>
        <w:t xml:space="preserve">Tenaska Power Services Co </w:t>
      </w:r>
      <w:r>
        <w:rPr>
          <w:sz w:val="24"/>
          <w:szCs w:val="24"/>
        </w:rPr>
        <w:t>seeks to amend REP certificate No. 10</w:t>
      </w:r>
      <w:r w:rsidR="00464499">
        <w:rPr>
          <w:sz w:val="24"/>
          <w:szCs w:val="24"/>
        </w:rPr>
        <w:t>035</w:t>
      </w:r>
      <w:r>
        <w:rPr>
          <w:sz w:val="24"/>
          <w:szCs w:val="24"/>
        </w:rPr>
        <w:t xml:space="preserve"> </w:t>
      </w:r>
      <w:r w:rsidR="000E2123">
        <w:rPr>
          <w:sz w:val="24"/>
          <w:szCs w:val="24"/>
        </w:rPr>
        <w:t xml:space="preserve">for customer changes including additions or deletions of customers. </w:t>
      </w:r>
    </w:p>
    <w:p w14:paraId="7EFEDC30" w14:textId="77777777" w:rsidR="002C63CA" w:rsidRDefault="002C63CA" w:rsidP="00B628E5">
      <w:pPr>
        <w:jc w:val="both"/>
        <w:rPr>
          <w:sz w:val="24"/>
          <w:szCs w:val="24"/>
        </w:rPr>
      </w:pPr>
    </w:p>
    <w:p w14:paraId="04FB3E63" w14:textId="5E76D826" w:rsidR="0057021E" w:rsidRDefault="008E6E7B" w:rsidP="002C63CA">
      <w:pPr>
        <w:spacing w:line="360" w:lineRule="auto"/>
        <w:jc w:val="both"/>
        <w:rPr>
          <w:sz w:val="24"/>
          <w:szCs w:val="24"/>
        </w:rPr>
      </w:pPr>
      <w:r>
        <w:rPr>
          <w:sz w:val="24"/>
          <w:szCs w:val="24"/>
        </w:rPr>
        <w:t xml:space="preserve">Tenaska </w:t>
      </w:r>
      <w:r w:rsidR="00B51A90">
        <w:rPr>
          <w:sz w:val="24"/>
          <w:szCs w:val="24"/>
        </w:rPr>
        <w:t xml:space="preserve">seeks to amend REP certificate No. </w:t>
      </w:r>
      <w:r w:rsidR="00B51A90" w:rsidRPr="00B37BF3">
        <w:rPr>
          <w:sz w:val="24"/>
          <w:szCs w:val="24"/>
        </w:rPr>
        <w:t>10035</w:t>
      </w:r>
      <w:r w:rsidR="00B51A90">
        <w:rPr>
          <w:sz w:val="24"/>
          <w:szCs w:val="24"/>
        </w:rPr>
        <w:t xml:space="preserve"> for customer changes including additions or deletions of customers.</w:t>
      </w:r>
    </w:p>
    <w:p w14:paraId="70AA2C88" w14:textId="77777777" w:rsidR="002C63CA" w:rsidRDefault="002C63CA" w:rsidP="00B628E5">
      <w:pPr>
        <w:jc w:val="both"/>
        <w:rPr>
          <w:sz w:val="24"/>
          <w:szCs w:val="24"/>
        </w:rPr>
      </w:pPr>
    </w:p>
    <w:p w14:paraId="315900EA" w14:textId="17FD3249" w:rsidR="0057021E" w:rsidRDefault="00481174" w:rsidP="002C63CA">
      <w:pPr>
        <w:spacing w:line="360" w:lineRule="auto"/>
        <w:jc w:val="both"/>
        <w:rPr>
          <w:sz w:val="24"/>
          <w:szCs w:val="24"/>
        </w:rPr>
      </w:pPr>
      <w:r>
        <w:rPr>
          <w:sz w:val="24"/>
          <w:szCs w:val="24"/>
        </w:rPr>
        <w:t>T</w:t>
      </w:r>
      <w:r w:rsidR="002F3541">
        <w:rPr>
          <w:sz w:val="24"/>
          <w:szCs w:val="24"/>
        </w:rPr>
        <w:t>enaska f</w:t>
      </w:r>
      <w:r>
        <w:rPr>
          <w:sz w:val="24"/>
          <w:szCs w:val="24"/>
        </w:rPr>
        <w:t>iled confidential supplemental information on</w:t>
      </w:r>
      <w:r w:rsidR="0050282C">
        <w:rPr>
          <w:sz w:val="24"/>
          <w:szCs w:val="24"/>
        </w:rPr>
        <w:t xml:space="preserve"> February </w:t>
      </w:r>
      <w:r w:rsidR="0047506E">
        <w:rPr>
          <w:sz w:val="24"/>
          <w:szCs w:val="24"/>
        </w:rPr>
        <w:t>18</w:t>
      </w:r>
      <w:r>
        <w:rPr>
          <w:sz w:val="24"/>
          <w:szCs w:val="24"/>
        </w:rPr>
        <w:t>, 202</w:t>
      </w:r>
      <w:r w:rsidR="003179CD">
        <w:rPr>
          <w:sz w:val="24"/>
          <w:szCs w:val="24"/>
        </w:rPr>
        <w:t>5</w:t>
      </w:r>
      <w:r>
        <w:rPr>
          <w:sz w:val="24"/>
          <w:szCs w:val="24"/>
        </w:rPr>
        <w:t>, to support their application.</w:t>
      </w:r>
    </w:p>
    <w:p w14:paraId="5333C47D" w14:textId="77777777" w:rsidR="002C63CA" w:rsidRDefault="002C63CA" w:rsidP="00B628E5">
      <w:pPr>
        <w:jc w:val="both"/>
        <w:rPr>
          <w:sz w:val="24"/>
          <w:szCs w:val="24"/>
        </w:rPr>
      </w:pPr>
    </w:p>
    <w:p w14:paraId="6E32C793" w14:textId="0CF7325A" w:rsidR="004B2622" w:rsidRDefault="004B2622" w:rsidP="00B628E5">
      <w:pPr>
        <w:ind w:left="720" w:hanging="720"/>
        <w:jc w:val="both"/>
        <w:rPr>
          <w:b/>
          <w:bCs/>
          <w:sz w:val="24"/>
          <w:szCs w:val="24"/>
        </w:rPr>
      </w:pPr>
      <w:r w:rsidRPr="004B2622">
        <w:rPr>
          <w:b/>
          <w:bCs/>
          <w:sz w:val="24"/>
          <w:szCs w:val="24"/>
        </w:rPr>
        <w:t>II. </w:t>
      </w:r>
      <w:r w:rsidR="00623AAD" w:rsidRPr="006E522B">
        <w:rPr>
          <w:b/>
          <w:sz w:val="24"/>
          <w:szCs w:val="24"/>
        </w:rPr>
        <w:t>Technical and Managerial</w:t>
      </w:r>
      <w:r w:rsidRPr="004B2622">
        <w:rPr>
          <w:b/>
          <w:bCs/>
          <w:sz w:val="24"/>
          <w:szCs w:val="24"/>
        </w:rPr>
        <w:t xml:space="preserve"> Analysis </w:t>
      </w:r>
    </w:p>
    <w:p w14:paraId="6F597326" w14:textId="77777777" w:rsidR="002C63CA" w:rsidRDefault="002C63CA" w:rsidP="00B628E5">
      <w:pPr>
        <w:contextualSpacing/>
        <w:jc w:val="both"/>
        <w:rPr>
          <w:b/>
          <w:bCs/>
          <w:i/>
          <w:iCs/>
          <w:sz w:val="24"/>
          <w:szCs w:val="24"/>
        </w:rPr>
      </w:pPr>
    </w:p>
    <w:p w14:paraId="3FD1561E" w14:textId="0405D8C3" w:rsidR="00920089" w:rsidRDefault="00920089" w:rsidP="00B628E5">
      <w:pPr>
        <w:contextualSpacing/>
        <w:jc w:val="both"/>
        <w:rPr>
          <w:b/>
          <w:bCs/>
          <w:i/>
          <w:iCs/>
          <w:sz w:val="24"/>
          <w:szCs w:val="24"/>
        </w:rPr>
      </w:pPr>
      <w:r w:rsidRPr="00DB7BEA">
        <w:rPr>
          <w:b/>
          <w:bCs/>
          <w:i/>
          <w:iCs/>
          <w:sz w:val="24"/>
          <w:szCs w:val="24"/>
        </w:rPr>
        <w:t>Application Requirements</w:t>
      </w:r>
    </w:p>
    <w:p w14:paraId="79F903D2" w14:textId="77777777" w:rsidR="002C63CA" w:rsidRDefault="002C63CA" w:rsidP="00B628E5">
      <w:pPr>
        <w:contextualSpacing/>
        <w:jc w:val="both"/>
        <w:rPr>
          <w:b/>
          <w:bCs/>
          <w:i/>
          <w:iCs/>
          <w:sz w:val="24"/>
          <w:szCs w:val="24"/>
        </w:rPr>
      </w:pPr>
    </w:p>
    <w:p w14:paraId="55946B78" w14:textId="77777777" w:rsidR="00920089" w:rsidRDefault="00920089" w:rsidP="002C63CA">
      <w:pPr>
        <w:spacing w:line="360" w:lineRule="auto"/>
        <w:jc w:val="both"/>
        <w:rPr>
          <w:sz w:val="24"/>
          <w:szCs w:val="24"/>
        </w:rPr>
      </w:pPr>
      <w:r>
        <w:rPr>
          <w:sz w:val="24"/>
          <w:szCs w:val="24"/>
        </w:rPr>
        <w:t>The application instructs the Option 2 applicants that are making customer changes (additions or deletions) are to complete the Title Page (TP), Mandatory Information (MI), Other Information (OI) and part B. Tenaska completed all sections of the application and provided attachments.</w:t>
      </w:r>
    </w:p>
    <w:p w14:paraId="6AB25F09" w14:textId="77777777" w:rsidR="002C63CA" w:rsidRDefault="002C63CA" w:rsidP="00B628E5">
      <w:pPr>
        <w:jc w:val="both"/>
        <w:rPr>
          <w:sz w:val="24"/>
          <w:szCs w:val="24"/>
        </w:rPr>
      </w:pPr>
    </w:p>
    <w:p w14:paraId="2E670F10" w14:textId="7F86404E" w:rsidR="00517194" w:rsidRDefault="00617792" w:rsidP="00B628E5">
      <w:pPr>
        <w:jc w:val="both"/>
        <w:rPr>
          <w:b/>
          <w:bCs/>
          <w:sz w:val="24"/>
          <w:szCs w:val="24"/>
        </w:rPr>
      </w:pPr>
      <w:r>
        <w:rPr>
          <w:b/>
          <w:bCs/>
          <w:i/>
          <w:iCs/>
          <w:sz w:val="24"/>
          <w:szCs w:val="24"/>
        </w:rPr>
        <w:t xml:space="preserve">Rule </w:t>
      </w:r>
      <w:r w:rsidR="00517194" w:rsidRPr="00784058">
        <w:rPr>
          <w:b/>
          <w:bCs/>
          <w:i/>
          <w:iCs/>
          <w:sz w:val="24"/>
          <w:szCs w:val="24"/>
        </w:rPr>
        <w:t>Requirements</w:t>
      </w:r>
      <w:r w:rsidR="00517194" w:rsidRPr="004B2622">
        <w:rPr>
          <w:b/>
          <w:bCs/>
          <w:sz w:val="24"/>
          <w:szCs w:val="24"/>
        </w:rPr>
        <w:t> </w:t>
      </w:r>
    </w:p>
    <w:p w14:paraId="23E7CA8C" w14:textId="7C543970" w:rsidR="004B2622" w:rsidRDefault="004B2622" w:rsidP="002C63CA">
      <w:pPr>
        <w:spacing w:line="360" w:lineRule="auto"/>
        <w:jc w:val="both"/>
        <w:rPr>
          <w:sz w:val="24"/>
          <w:szCs w:val="24"/>
        </w:rPr>
      </w:pPr>
      <w:r>
        <w:rPr>
          <w:sz w:val="24"/>
          <w:szCs w:val="24"/>
        </w:rPr>
        <w:lastRenderedPageBreak/>
        <w:t xml:space="preserve">Under 16 TAC § 25.107(c)(1), an application for REP certification “shall be on a form approved by the commission, verified by oath or affirmation, and signed by an executive officer of the applicant.” The applicant submitted its application on a commission-approved form, it was verified by oath or affirmation, </w:t>
      </w:r>
      <w:r w:rsidR="001E2AF3">
        <w:rPr>
          <w:sz w:val="24"/>
          <w:szCs w:val="24"/>
        </w:rPr>
        <w:t>an executive officer of the applicant signed it</w:t>
      </w:r>
      <w:r>
        <w:rPr>
          <w:sz w:val="24"/>
          <w:szCs w:val="24"/>
        </w:rPr>
        <w:t>, and it contained all the information required by 16 TAC § 25.107. </w:t>
      </w:r>
    </w:p>
    <w:p w14:paraId="47438DDB" w14:textId="77777777" w:rsidR="002C63CA" w:rsidRDefault="002C63CA" w:rsidP="00B628E5">
      <w:pPr>
        <w:jc w:val="both"/>
        <w:rPr>
          <w:sz w:val="24"/>
          <w:szCs w:val="24"/>
        </w:rPr>
      </w:pPr>
    </w:p>
    <w:p w14:paraId="51F39DA3" w14:textId="025C142D" w:rsidR="0057021E" w:rsidRDefault="004B2622" w:rsidP="002C63CA">
      <w:pPr>
        <w:spacing w:line="360" w:lineRule="auto"/>
        <w:jc w:val="both"/>
        <w:rPr>
          <w:sz w:val="24"/>
          <w:szCs w:val="24"/>
        </w:rPr>
      </w:pPr>
      <w:r>
        <w:rPr>
          <w:sz w:val="24"/>
          <w:szCs w:val="24"/>
        </w:rPr>
        <w:t>Under 16 TAC § 25.107(</w:t>
      </w:r>
      <w:r w:rsidR="00825356">
        <w:rPr>
          <w:sz w:val="24"/>
          <w:szCs w:val="24"/>
        </w:rPr>
        <w:t>h</w:t>
      </w:r>
      <w:r>
        <w:rPr>
          <w:sz w:val="24"/>
          <w:szCs w:val="24"/>
        </w:rPr>
        <w:t>)(2)(</w:t>
      </w:r>
      <w:r w:rsidR="006F051B">
        <w:rPr>
          <w:sz w:val="24"/>
          <w:szCs w:val="24"/>
        </w:rPr>
        <w:t>G</w:t>
      </w:r>
      <w:r>
        <w:rPr>
          <w:sz w:val="24"/>
          <w:szCs w:val="24"/>
        </w:rPr>
        <w:t>)</w:t>
      </w:r>
      <w:r w:rsidR="002E48FB">
        <w:rPr>
          <w:sz w:val="24"/>
          <w:szCs w:val="24"/>
        </w:rPr>
        <w:t>,</w:t>
      </w:r>
      <w:r>
        <w:rPr>
          <w:sz w:val="24"/>
          <w:szCs w:val="24"/>
        </w:rPr>
        <w:t xml:space="preserve"> “</w:t>
      </w:r>
      <w:r w:rsidR="002E48FB">
        <w:rPr>
          <w:sz w:val="24"/>
          <w:szCs w:val="24"/>
        </w:rPr>
        <w:t>[a]</w:t>
      </w:r>
      <w:r w:rsidR="00994C0C" w:rsidRPr="0015615C">
        <w:rPr>
          <w:sz w:val="24"/>
          <w:szCs w:val="24"/>
        </w:rPr>
        <w:t xml:space="preserve"> REP must maintain and update the information required by subsections (d), (e), and (f) of this section, as applicable, on an ongoing basis.</w:t>
      </w:r>
      <w:r w:rsidRPr="0015615C">
        <w:rPr>
          <w:sz w:val="24"/>
          <w:szCs w:val="24"/>
        </w:rPr>
        <w:t>”</w:t>
      </w:r>
      <w:r w:rsidR="00431C09">
        <w:rPr>
          <w:sz w:val="24"/>
          <w:szCs w:val="24"/>
        </w:rPr>
        <w:t xml:space="preserve"> </w:t>
      </w:r>
      <w:r w:rsidR="0047124A" w:rsidRPr="0015615C">
        <w:rPr>
          <w:sz w:val="24"/>
          <w:szCs w:val="24"/>
        </w:rPr>
        <w:t xml:space="preserve">A REP must apply to amend its certification within ten working days from the occurrence of a material change to its certification. A REP may apply for the commission to approve a material change by filing an application to amend its certification before the material change is anticipated to occur. A material change </w:t>
      </w:r>
      <w:r w:rsidR="0015615C" w:rsidRPr="0015615C">
        <w:rPr>
          <w:sz w:val="24"/>
          <w:szCs w:val="24"/>
        </w:rPr>
        <w:t>includes</w:t>
      </w:r>
      <w:r w:rsidR="0047124A" w:rsidRPr="0015615C">
        <w:rPr>
          <w:sz w:val="24"/>
          <w:szCs w:val="24"/>
        </w:rPr>
        <w:t xml:space="preserve"> for Option 2 REPs, the addition or removal of customers served by the Option 2 REP.</w:t>
      </w:r>
    </w:p>
    <w:p w14:paraId="1368C478" w14:textId="77777777" w:rsidR="002C63CA" w:rsidRDefault="002C63CA" w:rsidP="00B628E5">
      <w:pPr>
        <w:jc w:val="both"/>
      </w:pPr>
    </w:p>
    <w:p w14:paraId="3EA84E0C" w14:textId="0A555EC2" w:rsidR="00ED0B0F" w:rsidRDefault="00464499" w:rsidP="002C63CA">
      <w:pPr>
        <w:spacing w:line="360" w:lineRule="auto"/>
        <w:jc w:val="both"/>
        <w:rPr>
          <w:sz w:val="24"/>
          <w:szCs w:val="24"/>
        </w:rPr>
      </w:pPr>
      <w:r>
        <w:rPr>
          <w:sz w:val="24"/>
          <w:szCs w:val="24"/>
        </w:rPr>
        <w:t xml:space="preserve">Tenaska Power Services Co </w:t>
      </w:r>
      <w:r w:rsidR="005074BF">
        <w:rPr>
          <w:sz w:val="24"/>
          <w:szCs w:val="24"/>
        </w:rPr>
        <w:t xml:space="preserve">stated that they are adding </w:t>
      </w:r>
      <w:r w:rsidR="005074BF" w:rsidRPr="00170309">
        <w:rPr>
          <w:sz w:val="24"/>
          <w:szCs w:val="24"/>
        </w:rPr>
        <w:t xml:space="preserve">a customer above </w:t>
      </w:r>
      <w:r w:rsidR="005074BF">
        <w:rPr>
          <w:sz w:val="24"/>
          <w:szCs w:val="24"/>
        </w:rPr>
        <w:t xml:space="preserve">one </w:t>
      </w:r>
      <w:r w:rsidR="005074BF" w:rsidRPr="00E1030F">
        <w:rPr>
          <w:sz w:val="24"/>
          <w:szCs w:val="24"/>
        </w:rPr>
        <w:t xml:space="preserve">megawatt </w:t>
      </w:r>
      <w:r w:rsidR="005074BF" w:rsidRPr="00170309">
        <w:rPr>
          <w:sz w:val="24"/>
          <w:szCs w:val="24"/>
        </w:rPr>
        <w:t xml:space="preserve">and </w:t>
      </w:r>
      <w:r w:rsidR="005074BF">
        <w:rPr>
          <w:sz w:val="24"/>
          <w:szCs w:val="24"/>
        </w:rPr>
        <w:t xml:space="preserve">the </w:t>
      </w:r>
      <w:r w:rsidR="005074BF" w:rsidRPr="00170309">
        <w:rPr>
          <w:sz w:val="24"/>
          <w:szCs w:val="24"/>
        </w:rPr>
        <w:t xml:space="preserve">effective date </w:t>
      </w:r>
      <w:r w:rsidR="005074BF">
        <w:rPr>
          <w:sz w:val="24"/>
          <w:szCs w:val="24"/>
        </w:rPr>
        <w:t xml:space="preserve">was </w:t>
      </w:r>
      <w:r w:rsidR="00AE589A">
        <w:rPr>
          <w:sz w:val="24"/>
          <w:szCs w:val="24"/>
        </w:rPr>
        <w:t>February</w:t>
      </w:r>
      <w:r w:rsidR="00FF23C4">
        <w:rPr>
          <w:sz w:val="24"/>
          <w:szCs w:val="24"/>
        </w:rPr>
        <w:t xml:space="preserve"> 1, 2025</w:t>
      </w:r>
      <w:r w:rsidR="00942927">
        <w:rPr>
          <w:sz w:val="24"/>
          <w:szCs w:val="24"/>
        </w:rPr>
        <w:t xml:space="preserve">. </w:t>
      </w:r>
      <w:r w:rsidR="005074BF">
        <w:rPr>
          <w:sz w:val="24"/>
          <w:szCs w:val="24"/>
        </w:rPr>
        <w:t xml:space="preserve">Tenaska </w:t>
      </w:r>
      <w:r w:rsidR="00D21001">
        <w:rPr>
          <w:sz w:val="24"/>
          <w:szCs w:val="24"/>
        </w:rPr>
        <w:t>filed their amendment within ten working days from the material change thus, satisfying the requirement</w:t>
      </w:r>
      <w:r w:rsidR="005E3C65">
        <w:rPr>
          <w:sz w:val="24"/>
          <w:szCs w:val="24"/>
        </w:rPr>
        <w:t>.</w:t>
      </w:r>
      <w:r w:rsidR="0097143B">
        <w:rPr>
          <w:sz w:val="24"/>
          <w:szCs w:val="24"/>
        </w:rPr>
        <w:t xml:space="preserve"> </w:t>
      </w:r>
    </w:p>
    <w:p w14:paraId="57F0BB02" w14:textId="77777777" w:rsidR="002C63CA" w:rsidRDefault="002C63CA" w:rsidP="00B628E5">
      <w:pPr>
        <w:jc w:val="both"/>
        <w:rPr>
          <w:sz w:val="24"/>
          <w:szCs w:val="24"/>
        </w:rPr>
      </w:pPr>
    </w:p>
    <w:p w14:paraId="52243CA3" w14:textId="77777777" w:rsidR="006F1352" w:rsidRDefault="006F1352" w:rsidP="00B628E5">
      <w:pPr>
        <w:jc w:val="both"/>
        <w:rPr>
          <w:b/>
          <w:bCs/>
          <w:i/>
          <w:iCs/>
          <w:sz w:val="24"/>
          <w:szCs w:val="24"/>
        </w:rPr>
      </w:pPr>
      <w:r w:rsidRPr="00E22DB9">
        <w:rPr>
          <w:b/>
          <w:bCs/>
          <w:i/>
          <w:iCs/>
          <w:sz w:val="24"/>
          <w:szCs w:val="24"/>
        </w:rPr>
        <w:t>Customer Addition Requirements</w:t>
      </w:r>
    </w:p>
    <w:p w14:paraId="2F00BD71" w14:textId="77777777" w:rsidR="002C63CA" w:rsidRDefault="002C63CA" w:rsidP="00B628E5">
      <w:pPr>
        <w:jc w:val="both"/>
        <w:rPr>
          <w:b/>
          <w:bCs/>
          <w:i/>
          <w:iCs/>
          <w:sz w:val="24"/>
          <w:szCs w:val="24"/>
        </w:rPr>
      </w:pPr>
    </w:p>
    <w:p w14:paraId="13894AE7" w14:textId="64E0B31C" w:rsidR="006F1352" w:rsidRDefault="006F1352" w:rsidP="002C63CA">
      <w:pPr>
        <w:spacing w:line="360" w:lineRule="auto"/>
        <w:jc w:val="both"/>
        <w:rPr>
          <w:sz w:val="24"/>
          <w:szCs w:val="24"/>
        </w:rPr>
      </w:pPr>
      <w:r>
        <w:rPr>
          <w:sz w:val="24"/>
          <w:szCs w:val="24"/>
        </w:rPr>
        <w:t>Under 16 TAC § 25.107(d)(2)(I), an “Option 2 REP must file with the commission a signed, notarized affidavit from each customer with which it has contracted to provide one megawatt or more of energy.” The affidavit “must state that the customer understands and accepts the REP’s ability to provide continuous and reliable electric service based on the applicant’s financial, managerial, and technical resources.”</w:t>
      </w:r>
    </w:p>
    <w:p w14:paraId="5583785F" w14:textId="77777777" w:rsidR="002C63CA" w:rsidRDefault="002C63CA" w:rsidP="00B628E5">
      <w:pPr>
        <w:jc w:val="both"/>
        <w:rPr>
          <w:sz w:val="24"/>
          <w:szCs w:val="24"/>
        </w:rPr>
      </w:pPr>
    </w:p>
    <w:p w14:paraId="44838D75" w14:textId="50EC45EB" w:rsidR="008E6E7B" w:rsidRDefault="00ED0B0F" w:rsidP="002C63CA">
      <w:pPr>
        <w:spacing w:line="360" w:lineRule="auto"/>
        <w:jc w:val="both"/>
        <w:rPr>
          <w:sz w:val="24"/>
          <w:szCs w:val="24"/>
        </w:rPr>
      </w:pPr>
      <w:r>
        <w:rPr>
          <w:sz w:val="24"/>
          <w:szCs w:val="24"/>
        </w:rPr>
        <w:t xml:space="preserve">Tenaska </w:t>
      </w:r>
      <w:r w:rsidR="006F1352">
        <w:rPr>
          <w:sz w:val="24"/>
          <w:szCs w:val="24"/>
        </w:rPr>
        <w:t xml:space="preserve">provided the required signed and notarized </w:t>
      </w:r>
      <w:r w:rsidR="00503434">
        <w:rPr>
          <w:sz w:val="24"/>
          <w:szCs w:val="24"/>
        </w:rPr>
        <w:t>B-2B</w:t>
      </w:r>
      <w:r w:rsidR="008105B8">
        <w:rPr>
          <w:sz w:val="24"/>
          <w:szCs w:val="24"/>
        </w:rPr>
        <w:t xml:space="preserve"> Option II REP </w:t>
      </w:r>
      <w:r w:rsidR="006F1352">
        <w:rPr>
          <w:sz w:val="24"/>
          <w:szCs w:val="24"/>
        </w:rPr>
        <w:t>customer(s) affidavit in a confidential supplemental filing on</w:t>
      </w:r>
      <w:r w:rsidR="001974B7">
        <w:rPr>
          <w:sz w:val="24"/>
          <w:szCs w:val="24"/>
        </w:rPr>
        <w:t xml:space="preserve"> February 18, 2025</w:t>
      </w:r>
      <w:r w:rsidR="00472E90">
        <w:rPr>
          <w:sz w:val="24"/>
          <w:szCs w:val="24"/>
        </w:rPr>
        <w:t xml:space="preserve">; </w:t>
      </w:r>
      <w:r w:rsidR="00471CAF">
        <w:rPr>
          <w:sz w:val="24"/>
          <w:szCs w:val="24"/>
        </w:rPr>
        <w:t>thus,</w:t>
      </w:r>
      <w:r w:rsidR="00472E90">
        <w:rPr>
          <w:sz w:val="24"/>
          <w:szCs w:val="24"/>
        </w:rPr>
        <w:t xml:space="preserve"> satisfying th</w:t>
      </w:r>
      <w:r w:rsidR="00DC2334">
        <w:rPr>
          <w:sz w:val="24"/>
          <w:szCs w:val="24"/>
        </w:rPr>
        <w:t>e</w:t>
      </w:r>
      <w:r w:rsidR="00472E90">
        <w:rPr>
          <w:sz w:val="24"/>
          <w:szCs w:val="24"/>
        </w:rPr>
        <w:t xml:space="preserve"> requirement.</w:t>
      </w:r>
    </w:p>
    <w:p w14:paraId="36FD8DBC" w14:textId="77777777" w:rsidR="002C63CA" w:rsidRDefault="002C63CA" w:rsidP="00B628E5">
      <w:pPr>
        <w:jc w:val="both"/>
        <w:rPr>
          <w:sz w:val="24"/>
          <w:szCs w:val="24"/>
        </w:rPr>
      </w:pPr>
    </w:p>
    <w:p w14:paraId="16C17D3F" w14:textId="5489A196" w:rsidR="008E6E7B" w:rsidRDefault="004B2622" w:rsidP="00B628E5">
      <w:pPr>
        <w:ind w:left="720" w:hanging="720"/>
        <w:jc w:val="both"/>
        <w:rPr>
          <w:sz w:val="24"/>
          <w:szCs w:val="24"/>
        </w:rPr>
      </w:pPr>
      <w:r w:rsidRPr="004B2622">
        <w:rPr>
          <w:b/>
          <w:bCs/>
          <w:sz w:val="24"/>
          <w:szCs w:val="24"/>
        </w:rPr>
        <w:t>III.  Conclusion</w:t>
      </w:r>
      <w:r>
        <w:rPr>
          <w:sz w:val="24"/>
          <w:szCs w:val="24"/>
        </w:rPr>
        <w:t> </w:t>
      </w:r>
    </w:p>
    <w:p w14:paraId="2220C6D8" w14:textId="77777777" w:rsidR="002C63CA" w:rsidRDefault="002C63CA" w:rsidP="00B628E5">
      <w:pPr>
        <w:jc w:val="both"/>
        <w:rPr>
          <w:sz w:val="24"/>
          <w:szCs w:val="24"/>
        </w:rPr>
      </w:pPr>
    </w:p>
    <w:p w14:paraId="0CC603BC" w14:textId="38334668" w:rsidR="00691294" w:rsidRDefault="004B2622" w:rsidP="002C63CA">
      <w:pPr>
        <w:spacing w:line="360" w:lineRule="auto"/>
        <w:jc w:val="both"/>
        <w:rPr>
          <w:sz w:val="24"/>
          <w:szCs w:val="24"/>
        </w:rPr>
      </w:pPr>
      <w:r>
        <w:rPr>
          <w:sz w:val="24"/>
          <w:szCs w:val="24"/>
        </w:rPr>
        <w:t xml:space="preserve">I have reviewed </w:t>
      </w:r>
      <w:r w:rsidR="00F13214">
        <w:rPr>
          <w:sz w:val="24"/>
          <w:szCs w:val="24"/>
        </w:rPr>
        <w:t xml:space="preserve">the application of </w:t>
      </w:r>
      <w:r w:rsidR="00464499">
        <w:rPr>
          <w:sz w:val="24"/>
          <w:szCs w:val="24"/>
        </w:rPr>
        <w:t xml:space="preserve">Tenaska Power Services Co </w:t>
      </w:r>
      <w:r w:rsidR="00CB2D8F" w:rsidRPr="000E2869">
        <w:rPr>
          <w:sz w:val="24"/>
          <w:szCs w:val="24"/>
        </w:rPr>
        <w:t>request</w:t>
      </w:r>
      <w:r w:rsidR="00CB2D8F">
        <w:rPr>
          <w:sz w:val="24"/>
          <w:szCs w:val="24"/>
        </w:rPr>
        <w:t>ing</w:t>
      </w:r>
      <w:r w:rsidR="00CB2D8F" w:rsidRPr="000E2869">
        <w:rPr>
          <w:sz w:val="24"/>
          <w:szCs w:val="24"/>
        </w:rPr>
        <w:t xml:space="preserve"> an amendment to its REP certification </w:t>
      </w:r>
      <w:r w:rsidR="00CB2D8F" w:rsidRPr="007077BC">
        <w:rPr>
          <w:sz w:val="24"/>
          <w:szCs w:val="24"/>
        </w:rPr>
        <w:t xml:space="preserve">to reflect </w:t>
      </w:r>
      <w:r w:rsidR="00CB2D8F">
        <w:rPr>
          <w:sz w:val="24"/>
          <w:szCs w:val="24"/>
        </w:rPr>
        <w:t xml:space="preserve">the addition of a customer and </w:t>
      </w:r>
      <w:r w:rsidR="00CB2D8F" w:rsidRPr="000E2869">
        <w:rPr>
          <w:sz w:val="24"/>
          <w:szCs w:val="24"/>
        </w:rPr>
        <w:t>determined that the application meets the requirements of 16 TAC §</w:t>
      </w:r>
      <w:r w:rsidR="00CB2D8F">
        <w:rPr>
          <w:sz w:val="24"/>
          <w:szCs w:val="24"/>
        </w:rPr>
        <w:t> </w:t>
      </w:r>
      <w:r w:rsidR="00CB2D8F" w:rsidRPr="000E2869">
        <w:rPr>
          <w:sz w:val="24"/>
          <w:szCs w:val="24"/>
        </w:rPr>
        <w:t>25.107</w:t>
      </w:r>
      <w:r w:rsidR="00CB2D8F">
        <w:rPr>
          <w:sz w:val="24"/>
          <w:szCs w:val="24"/>
        </w:rPr>
        <w:t xml:space="preserve"> and the application form. Therefore, I recommend that the application be approved, from a technical and managerial perspective.</w:t>
      </w:r>
    </w:p>
    <w:sectPr w:rsidR="00691294" w:rsidSect="00481D76">
      <w:headerReference w:type="default" r:id="rId7"/>
      <w:footerReference w:type="default" r:id="rId8"/>
      <w:headerReference w:type="first" r:id="rId9"/>
      <w:footerReference w:type="first" r:id="rId10"/>
      <w:type w:val="continuous"/>
      <w:pgSz w:w="12240" w:h="15840"/>
      <w:pgMar w:top="1296"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A277" w14:textId="77777777" w:rsidR="00B26E0C" w:rsidRDefault="00B26E0C">
      <w:r>
        <w:separator/>
      </w:r>
    </w:p>
  </w:endnote>
  <w:endnote w:type="continuationSeparator" w:id="0">
    <w:p w14:paraId="5F8C4966" w14:textId="77777777" w:rsidR="00B26E0C" w:rsidRDefault="00B2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E34A" w14:textId="4D5EB509" w:rsidR="00822826" w:rsidRDefault="00822826" w:rsidP="00822826">
    <w:pPr>
      <w:pStyle w:val="Footer"/>
      <w:jc w:val="center"/>
    </w:pPr>
    <w: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750" w14:textId="190051F5" w:rsidR="006307D1" w:rsidRPr="006307D1" w:rsidRDefault="006307D1" w:rsidP="006307D1">
    <w:pPr>
      <w:pStyle w:val="Footer"/>
      <w:jc w:val="center"/>
    </w:pPr>
    <w:r w:rsidRPr="006307D1">
      <w:t xml:space="preserve">Page 1 of </w:t>
    </w:r>
    <w:r w:rsidR="00A1465C">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F2B1" w14:textId="77777777" w:rsidR="00B26E0C" w:rsidRDefault="00B26E0C">
      <w:r>
        <w:separator/>
      </w:r>
    </w:p>
  </w:footnote>
  <w:footnote w:type="continuationSeparator" w:id="0">
    <w:p w14:paraId="54AD091E" w14:textId="77777777" w:rsidR="00B26E0C" w:rsidRDefault="00B2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EC5F0" w14:textId="66ACDAD1" w:rsidR="00464499" w:rsidRDefault="00492A80">
    <w:pPr>
      <w:pStyle w:val="Header"/>
      <w:rPr>
        <w:i/>
        <w:iCs/>
      </w:rPr>
    </w:pPr>
    <w:r w:rsidRPr="009D08FA">
      <w:rPr>
        <w:i/>
        <w:iCs/>
      </w:rPr>
      <w:t xml:space="preserve">Docket No. </w:t>
    </w:r>
    <w:r w:rsidR="00D760F5">
      <w:rPr>
        <w:i/>
        <w:iCs/>
      </w:rPr>
      <w:t>57</w:t>
    </w:r>
    <w:r w:rsidR="00520E9E">
      <w:rPr>
        <w:i/>
        <w:iCs/>
      </w:rPr>
      <w:t>718</w:t>
    </w:r>
    <w:r w:rsidR="00464499">
      <w:rPr>
        <w:i/>
        <w:iCs/>
      </w:rPr>
      <w:t xml:space="preserve"> Tenaska Power Services Co </w:t>
    </w:r>
  </w:p>
  <w:p w14:paraId="71DE0322" w14:textId="77777777" w:rsidR="00464499" w:rsidRDefault="00464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C87E" w14:textId="77777777" w:rsidR="001F4DE1" w:rsidRDefault="001F4DE1" w:rsidP="001F4DE1">
    <w:pPr>
      <w:pStyle w:val="Header"/>
      <w:jc w:val="center"/>
      <w:rPr>
        <w:b/>
        <w:i/>
        <w:sz w:val="38"/>
      </w:rPr>
    </w:pPr>
    <w:r>
      <w:rPr>
        <w:b/>
        <w:i/>
        <w:sz w:val="38"/>
      </w:rPr>
      <w:t>Public Utility Commission of Texas</w:t>
    </w:r>
  </w:p>
  <w:p w14:paraId="461B3CA6" w14:textId="77777777" w:rsidR="001F4DE1" w:rsidRDefault="001F4DE1" w:rsidP="001F4DE1">
    <w:pPr>
      <w:pStyle w:val="Header"/>
      <w:tabs>
        <w:tab w:val="clear" w:pos="4320"/>
        <w:tab w:val="left" w:pos="1800"/>
        <w:tab w:val="left" w:pos="6840"/>
      </w:tabs>
      <w:spacing w:before="120" w:after="120"/>
      <w:rPr>
        <w:b/>
        <w:sz w:val="12"/>
      </w:rPr>
    </w:pPr>
    <w:r>
      <w:rPr>
        <w:b/>
        <w:sz w:val="12"/>
      </w:rPr>
      <w:tab/>
    </w:r>
    <w:r>
      <w:rPr>
        <w:b/>
        <w:sz w:val="12"/>
        <w:u w:val="single"/>
      </w:rPr>
      <w:tab/>
    </w:r>
  </w:p>
  <w:p w14:paraId="1DF292F5" w14:textId="77777777" w:rsidR="001F4DE1" w:rsidRDefault="001F4DE1" w:rsidP="001F4DE1">
    <w:pPr>
      <w:pStyle w:val="Header"/>
      <w:tabs>
        <w:tab w:val="left" w:pos="1980"/>
        <w:tab w:val="left" w:pos="6750"/>
      </w:tabs>
      <w:jc w:val="center"/>
      <w:rPr>
        <w:b/>
        <w:sz w:val="38"/>
      </w:rPr>
    </w:pPr>
    <w:r>
      <w:rPr>
        <w:b/>
        <w:sz w:val="38"/>
      </w:rPr>
      <w:t>Memorandum</w:t>
    </w:r>
  </w:p>
  <w:p w14:paraId="6B2BD037" w14:textId="77777777" w:rsidR="001F4DE1" w:rsidRDefault="001F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CA0"/>
    <w:multiLevelType w:val="hybridMultilevel"/>
    <w:tmpl w:val="3020B4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44FA3"/>
    <w:multiLevelType w:val="hybridMultilevel"/>
    <w:tmpl w:val="6234C9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520E1"/>
    <w:multiLevelType w:val="hybridMultilevel"/>
    <w:tmpl w:val="2F345E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AA2C29"/>
    <w:multiLevelType w:val="hybridMultilevel"/>
    <w:tmpl w:val="B2F84D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95BB7"/>
    <w:multiLevelType w:val="hybridMultilevel"/>
    <w:tmpl w:val="1194D71E"/>
    <w:lvl w:ilvl="0" w:tplc="2AE4F5FA">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4443958"/>
    <w:multiLevelType w:val="hybridMultilevel"/>
    <w:tmpl w:val="96AA8A92"/>
    <w:lvl w:ilvl="0" w:tplc="05501890">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E6620"/>
    <w:multiLevelType w:val="hybridMultilevel"/>
    <w:tmpl w:val="5BE4BE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34F216B"/>
    <w:multiLevelType w:val="multilevel"/>
    <w:tmpl w:val="36DCE6DA"/>
    <w:lvl w:ilvl="0">
      <w:start w:val="1"/>
      <w:numFmt w:val="upperRoman"/>
      <w:pStyle w:val="Heading1"/>
      <w:lvlText w:val="%1."/>
      <w:lvlJc w:val="left"/>
      <w:pPr>
        <w:ind w:left="0" w:firstLine="0"/>
      </w:pPr>
      <w:rPr>
        <w:color w:val="auto"/>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79853828"/>
    <w:multiLevelType w:val="hybridMultilevel"/>
    <w:tmpl w:val="D43218AE"/>
    <w:lvl w:ilvl="0" w:tplc="AA9463EC">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17558820">
    <w:abstractNumId w:val="7"/>
  </w:num>
  <w:num w:numId="2" w16cid:durableId="85923069">
    <w:abstractNumId w:val="5"/>
  </w:num>
  <w:num w:numId="3" w16cid:durableId="1983851635">
    <w:abstractNumId w:val="4"/>
  </w:num>
  <w:num w:numId="4" w16cid:durableId="934243658">
    <w:abstractNumId w:val="8"/>
  </w:num>
  <w:num w:numId="5" w16cid:durableId="916062631">
    <w:abstractNumId w:val="0"/>
  </w:num>
  <w:num w:numId="6" w16cid:durableId="407847594">
    <w:abstractNumId w:val="7"/>
  </w:num>
  <w:num w:numId="7" w16cid:durableId="1007950911">
    <w:abstractNumId w:val="2"/>
  </w:num>
  <w:num w:numId="8" w16cid:durableId="724834581">
    <w:abstractNumId w:val="7"/>
  </w:num>
  <w:num w:numId="9" w16cid:durableId="9262765">
    <w:abstractNumId w:val="1"/>
  </w:num>
  <w:num w:numId="10" w16cid:durableId="1749231974">
    <w:abstractNumId w:val="3"/>
  </w:num>
  <w:num w:numId="11" w16cid:durableId="1549564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5B"/>
    <w:rsid w:val="00002454"/>
    <w:rsid w:val="000029E0"/>
    <w:rsid w:val="0000304A"/>
    <w:rsid w:val="00005F14"/>
    <w:rsid w:val="00010009"/>
    <w:rsid w:val="00011759"/>
    <w:rsid w:val="00023E47"/>
    <w:rsid w:val="00025211"/>
    <w:rsid w:val="00025FE1"/>
    <w:rsid w:val="00027C22"/>
    <w:rsid w:val="00030BA6"/>
    <w:rsid w:val="00034BE9"/>
    <w:rsid w:val="0003639F"/>
    <w:rsid w:val="0003751D"/>
    <w:rsid w:val="000425D7"/>
    <w:rsid w:val="00047AF2"/>
    <w:rsid w:val="00047C71"/>
    <w:rsid w:val="0005275C"/>
    <w:rsid w:val="000527BB"/>
    <w:rsid w:val="00055229"/>
    <w:rsid w:val="00055BAD"/>
    <w:rsid w:val="00057B28"/>
    <w:rsid w:val="00061257"/>
    <w:rsid w:val="00062F9C"/>
    <w:rsid w:val="000645B0"/>
    <w:rsid w:val="0006577E"/>
    <w:rsid w:val="00067EBB"/>
    <w:rsid w:val="00070E61"/>
    <w:rsid w:val="000745DC"/>
    <w:rsid w:val="000750B3"/>
    <w:rsid w:val="00077B63"/>
    <w:rsid w:val="00080511"/>
    <w:rsid w:val="00080C5D"/>
    <w:rsid w:val="00083F13"/>
    <w:rsid w:val="00091BC6"/>
    <w:rsid w:val="00092E25"/>
    <w:rsid w:val="00094173"/>
    <w:rsid w:val="000978CA"/>
    <w:rsid w:val="000A13EA"/>
    <w:rsid w:val="000A356A"/>
    <w:rsid w:val="000A35F8"/>
    <w:rsid w:val="000A3C09"/>
    <w:rsid w:val="000A66DB"/>
    <w:rsid w:val="000A680B"/>
    <w:rsid w:val="000A6A2D"/>
    <w:rsid w:val="000A6C4B"/>
    <w:rsid w:val="000A75E4"/>
    <w:rsid w:val="000B0013"/>
    <w:rsid w:val="000B06EB"/>
    <w:rsid w:val="000B2E44"/>
    <w:rsid w:val="000B49F3"/>
    <w:rsid w:val="000B5C71"/>
    <w:rsid w:val="000B723B"/>
    <w:rsid w:val="000C119B"/>
    <w:rsid w:val="000C254E"/>
    <w:rsid w:val="000C26B1"/>
    <w:rsid w:val="000C2731"/>
    <w:rsid w:val="000C3995"/>
    <w:rsid w:val="000C5BFB"/>
    <w:rsid w:val="000C5F20"/>
    <w:rsid w:val="000D04A3"/>
    <w:rsid w:val="000D10B3"/>
    <w:rsid w:val="000D3D66"/>
    <w:rsid w:val="000D425A"/>
    <w:rsid w:val="000D6CCD"/>
    <w:rsid w:val="000D725C"/>
    <w:rsid w:val="000D7CD9"/>
    <w:rsid w:val="000E080D"/>
    <w:rsid w:val="000E2123"/>
    <w:rsid w:val="000E3282"/>
    <w:rsid w:val="000E4916"/>
    <w:rsid w:val="000E66C3"/>
    <w:rsid w:val="000E69A4"/>
    <w:rsid w:val="000F01CF"/>
    <w:rsid w:val="000F1D52"/>
    <w:rsid w:val="000F2902"/>
    <w:rsid w:val="000F2D3B"/>
    <w:rsid w:val="000F3315"/>
    <w:rsid w:val="000F615F"/>
    <w:rsid w:val="000F674C"/>
    <w:rsid w:val="00100D2C"/>
    <w:rsid w:val="00101544"/>
    <w:rsid w:val="001020F1"/>
    <w:rsid w:val="00102916"/>
    <w:rsid w:val="0010347B"/>
    <w:rsid w:val="00103509"/>
    <w:rsid w:val="00105540"/>
    <w:rsid w:val="00107D44"/>
    <w:rsid w:val="00111CA6"/>
    <w:rsid w:val="00111FFC"/>
    <w:rsid w:val="001169B9"/>
    <w:rsid w:val="00117C4E"/>
    <w:rsid w:val="00120823"/>
    <w:rsid w:val="00120D09"/>
    <w:rsid w:val="001230D4"/>
    <w:rsid w:val="00123445"/>
    <w:rsid w:val="00123A35"/>
    <w:rsid w:val="00123FF2"/>
    <w:rsid w:val="00124A19"/>
    <w:rsid w:val="00126B54"/>
    <w:rsid w:val="001272BA"/>
    <w:rsid w:val="00127890"/>
    <w:rsid w:val="00130F66"/>
    <w:rsid w:val="00137371"/>
    <w:rsid w:val="00141770"/>
    <w:rsid w:val="00144FDA"/>
    <w:rsid w:val="00147A65"/>
    <w:rsid w:val="00151F50"/>
    <w:rsid w:val="00153519"/>
    <w:rsid w:val="00155531"/>
    <w:rsid w:val="00155B05"/>
    <w:rsid w:val="0015615C"/>
    <w:rsid w:val="00157FC4"/>
    <w:rsid w:val="00166C66"/>
    <w:rsid w:val="00170309"/>
    <w:rsid w:val="00173473"/>
    <w:rsid w:val="00173C28"/>
    <w:rsid w:val="00174F85"/>
    <w:rsid w:val="00181C9F"/>
    <w:rsid w:val="00186320"/>
    <w:rsid w:val="0018769C"/>
    <w:rsid w:val="00190AE6"/>
    <w:rsid w:val="0019155E"/>
    <w:rsid w:val="00192223"/>
    <w:rsid w:val="001930C8"/>
    <w:rsid w:val="0019377C"/>
    <w:rsid w:val="00193C27"/>
    <w:rsid w:val="00195338"/>
    <w:rsid w:val="00196D60"/>
    <w:rsid w:val="001974B7"/>
    <w:rsid w:val="0019761F"/>
    <w:rsid w:val="001A02C9"/>
    <w:rsid w:val="001A19CB"/>
    <w:rsid w:val="001A1D8A"/>
    <w:rsid w:val="001A66C4"/>
    <w:rsid w:val="001A758E"/>
    <w:rsid w:val="001B45C0"/>
    <w:rsid w:val="001B66B5"/>
    <w:rsid w:val="001B7DB6"/>
    <w:rsid w:val="001C2ED6"/>
    <w:rsid w:val="001C30B5"/>
    <w:rsid w:val="001C4AF5"/>
    <w:rsid w:val="001C4BFA"/>
    <w:rsid w:val="001C6922"/>
    <w:rsid w:val="001D3EF4"/>
    <w:rsid w:val="001D4AFB"/>
    <w:rsid w:val="001D627F"/>
    <w:rsid w:val="001D692A"/>
    <w:rsid w:val="001D6FC1"/>
    <w:rsid w:val="001D7783"/>
    <w:rsid w:val="001E2AF3"/>
    <w:rsid w:val="001E661D"/>
    <w:rsid w:val="001E6E9B"/>
    <w:rsid w:val="001E7B87"/>
    <w:rsid w:val="001F1E40"/>
    <w:rsid w:val="001F4786"/>
    <w:rsid w:val="001F4DE1"/>
    <w:rsid w:val="00203ECC"/>
    <w:rsid w:val="002066D2"/>
    <w:rsid w:val="002117C1"/>
    <w:rsid w:val="00214723"/>
    <w:rsid w:val="00214900"/>
    <w:rsid w:val="002156AF"/>
    <w:rsid w:val="00217A89"/>
    <w:rsid w:val="002235CE"/>
    <w:rsid w:val="0022369C"/>
    <w:rsid w:val="0022685A"/>
    <w:rsid w:val="00230E20"/>
    <w:rsid w:val="00233BC6"/>
    <w:rsid w:val="0023430D"/>
    <w:rsid w:val="00235A48"/>
    <w:rsid w:val="002401D7"/>
    <w:rsid w:val="00242A85"/>
    <w:rsid w:val="00245D94"/>
    <w:rsid w:val="00245E20"/>
    <w:rsid w:val="00252428"/>
    <w:rsid w:val="00252678"/>
    <w:rsid w:val="002555EA"/>
    <w:rsid w:val="00256E13"/>
    <w:rsid w:val="002622C0"/>
    <w:rsid w:val="00274163"/>
    <w:rsid w:val="002876F5"/>
    <w:rsid w:val="0029125A"/>
    <w:rsid w:val="00291312"/>
    <w:rsid w:val="002927D3"/>
    <w:rsid w:val="00292DB0"/>
    <w:rsid w:val="00294651"/>
    <w:rsid w:val="002A184A"/>
    <w:rsid w:val="002A2061"/>
    <w:rsid w:val="002A3BCC"/>
    <w:rsid w:val="002A5D2F"/>
    <w:rsid w:val="002A5EFB"/>
    <w:rsid w:val="002A7376"/>
    <w:rsid w:val="002C4B26"/>
    <w:rsid w:val="002C63CA"/>
    <w:rsid w:val="002C6914"/>
    <w:rsid w:val="002C7A85"/>
    <w:rsid w:val="002D0089"/>
    <w:rsid w:val="002D6065"/>
    <w:rsid w:val="002E15DB"/>
    <w:rsid w:val="002E3089"/>
    <w:rsid w:val="002E48FB"/>
    <w:rsid w:val="002E4AA0"/>
    <w:rsid w:val="002E5C3B"/>
    <w:rsid w:val="002E65E5"/>
    <w:rsid w:val="002F2AB9"/>
    <w:rsid w:val="002F30E6"/>
    <w:rsid w:val="002F3526"/>
    <w:rsid w:val="002F3541"/>
    <w:rsid w:val="002F6018"/>
    <w:rsid w:val="002F60BE"/>
    <w:rsid w:val="002F6F95"/>
    <w:rsid w:val="002F7434"/>
    <w:rsid w:val="0030618E"/>
    <w:rsid w:val="0030737F"/>
    <w:rsid w:val="0030769C"/>
    <w:rsid w:val="003104E6"/>
    <w:rsid w:val="00310F46"/>
    <w:rsid w:val="00312B91"/>
    <w:rsid w:val="00313BCF"/>
    <w:rsid w:val="003142BB"/>
    <w:rsid w:val="003159DE"/>
    <w:rsid w:val="003179CD"/>
    <w:rsid w:val="0032339C"/>
    <w:rsid w:val="003266F0"/>
    <w:rsid w:val="00326B17"/>
    <w:rsid w:val="00333C3B"/>
    <w:rsid w:val="0034102A"/>
    <w:rsid w:val="00345D9C"/>
    <w:rsid w:val="00345DA7"/>
    <w:rsid w:val="00347112"/>
    <w:rsid w:val="00352DC8"/>
    <w:rsid w:val="003643C8"/>
    <w:rsid w:val="00365916"/>
    <w:rsid w:val="0036642B"/>
    <w:rsid w:val="00367079"/>
    <w:rsid w:val="003679D1"/>
    <w:rsid w:val="00367D96"/>
    <w:rsid w:val="00374EE5"/>
    <w:rsid w:val="0038474C"/>
    <w:rsid w:val="0038604F"/>
    <w:rsid w:val="00387F48"/>
    <w:rsid w:val="00395B84"/>
    <w:rsid w:val="003A0985"/>
    <w:rsid w:val="003A2F17"/>
    <w:rsid w:val="003A34B1"/>
    <w:rsid w:val="003A4286"/>
    <w:rsid w:val="003A51F2"/>
    <w:rsid w:val="003A6355"/>
    <w:rsid w:val="003A6493"/>
    <w:rsid w:val="003A6EC3"/>
    <w:rsid w:val="003A7F40"/>
    <w:rsid w:val="003B2599"/>
    <w:rsid w:val="003C4966"/>
    <w:rsid w:val="003C79AF"/>
    <w:rsid w:val="003D185C"/>
    <w:rsid w:val="003D676F"/>
    <w:rsid w:val="003E059C"/>
    <w:rsid w:val="003E144F"/>
    <w:rsid w:val="003E39D8"/>
    <w:rsid w:val="003E5656"/>
    <w:rsid w:val="003E78B9"/>
    <w:rsid w:val="003F0EE4"/>
    <w:rsid w:val="003F3E56"/>
    <w:rsid w:val="003F402C"/>
    <w:rsid w:val="004023B9"/>
    <w:rsid w:val="004029EE"/>
    <w:rsid w:val="004057F0"/>
    <w:rsid w:val="00406A8D"/>
    <w:rsid w:val="00406BE8"/>
    <w:rsid w:val="00407F15"/>
    <w:rsid w:val="0041206B"/>
    <w:rsid w:val="00414234"/>
    <w:rsid w:val="00420C2A"/>
    <w:rsid w:val="0042556F"/>
    <w:rsid w:val="00430216"/>
    <w:rsid w:val="0043025C"/>
    <w:rsid w:val="00430466"/>
    <w:rsid w:val="00430627"/>
    <w:rsid w:val="00431C09"/>
    <w:rsid w:val="00434ACF"/>
    <w:rsid w:val="00435E59"/>
    <w:rsid w:val="004375CB"/>
    <w:rsid w:val="00442C3B"/>
    <w:rsid w:val="00445AF3"/>
    <w:rsid w:val="00446EF5"/>
    <w:rsid w:val="00452D1D"/>
    <w:rsid w:val="004549AF"/>
    <w:rsid w:val="00455695"/>
    <w:rsid w:val="00456A87"/>
    <w:rsid w:val="00464053"/>
    <w:rsid w:val="00464499"/>
    <w:rsid w:val="004665F4"/>
    <w:rsid w:val="0047124A"/>
    <w:rsid w:val="00471CAF"/>
    <w:rsid w:val="00472E90"/>
    <w:rsid w:val="0047506E"/>
    <w:rsid w:val="00477473"/>
    <w:rsid w:val="004774D5"/>
    <w:rsid w:val="00481174"/>
    <w:rsid w:val="00481D76"/>
    <w:rsid w:val="00483F58"/>
    <w:rsid w:val="00483FB2"/>
    <w:rsid w:val="00487FFE"/>
    <w:rsid w:val="004908B2"/>
    <w:rsid w:val="004919E0"/>
    <w:rsid w:val="004920B4"/>
    <w:rsid w:val="0049252D"/>
    <w:rsid w:val="00492A80"/>
    <w:rsid w:val="00492F25"/>
    <w:rsid w:val="004A22E2"/>
    <w:rsid w:val="004A40FF"/>
    <w:rsid w:val="004A460B"/>
    <w:rsid w:val="004A4737"/>
    <w:rsid w:val="004A70A7"/>
    <w:rsid w:val="004A77F7"/>
    <w:rsid w:val="004B18F0"/>
    <w:rsid w:val="004B2622"/>
    <w:rsid w:val="004C05C5"/>
    <w:rsid w:val="004C1260"/>
    <w:rsid w:val="004C1636"/>
    <w:rsid w:val="004C3388"/>
    <w:rsid w:val="004C55A1"/>
    <w:rsid w:val="004D0F7E"/>
    <w:rsid w:val="004D14A3"/>
    <w:rsid w:val="004D19FE"/>
    <w:rsid w:val="004D3AFD"/>
    <w:rsid w:val="004E333C"/>
    <w:rsid w:val="004E761B"/>
    <w:rsid w:val="004F20F8"/>
    <w:rsid w:val="004F2B5E"/>
    <w:rsid w:val="004F3A6D"/>
    <w:rsid w:val="004F7B50"/>
    <w:rsid w:val="0050282C"/>
    <w:rsid w:val="00503434"/>
    <w:rsid w:val="005074BF"/>
    <w:rsid w:val="00513C56"/>
    <w:rsid w:val="0051632C"/>
    <w:rsid w:val="00517194"/>
    <w:rsid w:val="00517D1C"/>
    <w:rsid w:val="00520E9E"/>
    <w:rsid w:val="00523475"/>
    <w:rsid w:val="00525009"/>
    <w:rsid w:val="00525893"/>
    <w:rsid w:val="00525A8A"/>
    <w:rsid w:val="0053207A"/>
    <w:rsid w:val="00537E01"/>
    <w:rsid w:val="00554879"/>
    <w:rsid w:val="005604B9"/>
    <w:rsid w:val="005608A9"/>
    <w:rsid w:val="00561E5F"/>
    <w:rsid w:val="00564B19"/>
    <w:rsid w:val="00565ECD"/>
    <w:rsid w:val="00566295"/>
    <w:rsid w:val="0057021E"/>
    <w:rsid w:val="005710B2"/>
    <w:rsid w:val="0057403D"/>
    <w:rsid w:val="00574D5A"/>
    <w:rsid w:val="00577672"/>
    <w:rsid w:val="00581E04"/>
    <w:rsid w:val="00583370"/>
    <w:rsid w:val="005856F7"/>
    <w:rsid w:val="005902E2"/>
    <w:rsid w:val="00590826"/>
    <w:rsid w:val="00590A77"/>
    <w:rsid w:val="00591238"/>
    <w:rsid w:val="00591FE8"/>
    <w:rsid w:val="00592518"/>
    <w:rsid w:val="005928A2"/>
    <w:rsid w:val="005A59BB"/>
    <w:rsid w:val="005A63D6"/>
    <w:rsid w:val="005A65AA"/>
    <w:rsid w:val="005A68C1"/>
    <w:rsid w:val="005A7772"/>
    <w:rsid w:val="005B0FF6"/>
    <w:rsid w:val="005B46E0"/>
    <w:rsid w:val="005B58FB"/>
    <w:rsid w:val="005B606A"/>
    <w:rsid w:val="005B63C1"/>
    <w:rsid w:val="005B6C0D"/>
    <w:rsid w:val="005B7454"/>
    <w:rsid w:val="005C5344"/>
    <w:rsid w:val="005C567D"/>
    <w:rsid w:val="005C7A51"/>
    <w:rsid w:val="005D0C7C"/>
    <w:rsid w:val="005D2190"/>
    <w:rsid w:val="005D358D"/>
    <w:rsid w:val="005D781E"/>
    <w:rsid w:val="005E1D41"/>
    <w:rsid w:val="005E2972"/>
    <w:rsid w:val="005E3C65"/>
    <w:rsid w:val="005E4642"/>
    <w:rsid w:val="005E631D"/>
    <w:rsid w:val="005E7DF1"/>
    <w:rsid w:val="005F27F9"/>
    <w:rsid w:val="005F475F"/>
    <w:rsid w:val="005F75D1"/>
    <w:rsid w:val="0060079F"/>
    <w:rsid w:val="00604499"/>
    <w:rsid w:val="00604B0E"/>
    <w:rsid w:val="00604C7B"/>
    <w:rsid w:val="00604EF4"/>
    <w:rsid w:val="00605EE5"/>
    <w:rsid w:val="00613DBB"/>
    <w:rsid w:val="00617382"/>
    <w:rsid w:val="00617747"/>
    <w:rsid w:val="00617792"/>
    <w:rsid w:val="00620910"/>
    <w:rsid w:val="00623AAD"/>
    <w:rsid w:val="006249C2"/>
    <w:rsid w:val="006260EF"/>
    <w:rsid w:val="00627C43"/>
    <w:rsid w:val="006307D1"/>
    <w:rsid w:val="00631A23"/>
    <w:rsid w:val="00632F41"/>
    <w:rsid w:val="0063466F"/>
    <w:rsid w:val="00636F6B"/>
    <w:rsid w:val="0063759E"/>
    <w:rsid w:val="006405A6"/>
    <w:rsid w:val="00640BF8"/>
    <w:rsid w:val="006412C8"/>
    <w:rsid w:val="006518DC"/>
    <w:rsid w:val="00654C98"/>
    <w:rsid w:val="00656882"/>
    <w:rsid w:val="00660479"/>
    <w:rsid w:val="00663A23"/>
    <w:rsid w:val="00665CB9"/>
    <w:rsid w:val="00666450"/>
    <w:rsid w:val="00667ABF"/>
    <w:rsid w:val="00671035"/>
    <w:rsid w:val="00673DD7"/>
    <w:rsid w:val="006777FA"/>
    <w:rsid w:val="00681E25"/>
    <w:rsid w:val="00682EF2"/>
    <w:rsid w:val="0068739B"/>
    <w:rsid w:val="00687D2B"/>
    <w:rsid w:val="00691294"/>
    <w:rsid w:val="00692F13"/>
    <w:rsid w:val="00695CC9"/>
    <w:rsid w:val="006971C5"/>
    <w:rsid w:val="006A219C"/>
    <w:rsid w:val="006A3C41"/>
    <w:rsid w:val="006A4838"/>
    <w:rsid w:val="006A65C7"/>
    <w:rsid w:val="006A7A38"/>
    <w:rsid w:val="006A7EC9"/>
    <w:rsid w:val="006B076C"/>
    <w:rsid w:val="006B21F4"/>
    <w:rsid w:val="006B302B"/>
    <w:rsid w:val="006B67B9"/>
    <w:rsid w:val="006C0EC5"/>
    <w:rsid w:val="006C15C2"/>
    <w:rsid w:val="006C3F84"/>
    <w:rsid w:val="006C5D26"/>
    <w:rsid w:val="006D23BA"/>
    <w:rsid w:val="006D2730"/>
    <w:rsid w:val="006D360B"/>
    <w:rsid w:val="006E4459"/>
    <w:rsid w:val="006E679E"/>
    <w:rsid w:val="006E6FB2"/>
    <w:rsid w:val="006F051B"/>
    <w:rsid w:val="006F1352"/>
    <w:rsid w:val="006F3228"/>
    <w:rsid w:val="006F4DD4"/>
    <w:rsid w:val="006F4E94"/>
    <w:rsid w:val="006F5899"/>
    <w:rsid w:val="006F75A4"/>
    <w:rsid w:val="00700B8F"/>
    <w:rsid w:val="00700DF1"/>
    <w:rsid w:val="00703563"/>
    <w:rsid w:val="007059F8"/>
    <w:rsid w:val="00706B01"/>
    <w:rsid w:val="00710931"/>
    <w:rsid w:val="00714C7C"/>
    <w:rsid w:val="00715FFC"/>
    <w:rsid w:val="0071776B"/>
    <w:rsid w:val="007207E3"/>
    <w:rsid w:val="00722AA6"/>
    <w:rsid w:val="00723F45"/>
    <w:rsid w:val="007243F2"/>
    <w:rsid w:val="00730DFE"/>
    <w:rsid w:val="0073235D"/>
    <w:rsid w:val="007346BF"/>
    <w:rsid w:val="00734C0B"/>
    <w:rsid w:val="00735834"/>
    <w:rsid w:val="007375BD"/>
    <w:rsid w:val="00742B81"/>
    <w:rsid w:val="00743966"/>
    <w:rsid w:val="0074534C"/>
    <w:rsid w:val="007468BE"/>
    <w:rsid w:val="00750AD4"/>
    <w:rsid w:val="007600D5"/>
    <w:rsid w:val="00761295"/>
    <w:rsid w:val="00775ED4"/>
    <w:rsid w:val="00781513"/>
    <w:rsid w:val="00781F49"/>
    <w:rsid w:val="00783064"/>
    <w:rsid w:val="0078341B"/>
    <w:rsid w:val="0078440A"/>
    <w:rsid w:val="00786F8C"/>
    <w:rsid w:val="007923C5"/>
    <w:rsid w:val="00793B4F"/>
    <w:rsid w:val="00794F7E"/>
    <w:rsid w:val="00794F8F"/>
    <w:rsid w:val="007951E0"/>
    <w:rsid w:val="007A0468"/>
    <w:rsid w:val="007A0F50"/>
    <w:rsid w:val="007A25F3"/>
    <w:rsid w:val="007A6C58"/>
    <w:rsid w:val="007A747D"/>
    <w:rsid w:val="007B0327"/>
    <w:rsid w:val="007B1576"/>
    <w:rsid w:val="007B7D31"/>
    <w:rsid w:val="007C01F6"/>
    <w:rsid w:val="007C5AEB"/>
    <w:rsid w:val="007C7B4F"/>
    <w:rsid w:val="007D2B40"/>
    <w:rsid w:val="007D390E"/>
    <w:rsid w:val="007D5D0A"/>
    <w:rsid w:val="007E0DC1"/>
    <w:rsid w:val="007E4EE0"/>
    <w:rsid w:val="007E7A99"/>
    <w:rsid w:val="007F10D8"/>
    <w:rsid w:val="007F1B15"/>
    <w:rsid w:val="007F55E1"/>
    <w:rsid w:val="007F57DF"/>
    <w:rsid w:val="007F72F6"/>
    <w:rsid w:val="007F75D3"/>
    <w:rsid w:val="008105B8"/>
    <w:rsid w:val="00810B78"/>
    <w:rsid w:val="00810CBA"/>
    <w:rsid w:val="008136D9"/>
    <w:rsid w:val="008152E8"/>
    <w:rsid w:val="00815A17"/>
    <w:rsid w:val="00816AB9"/>
    <w:rsid w:val="00817147"/>
    <w:rsid w:val="00822826"/>
    <w:rsid w:val="00824D37"/>
    <w:rsid w:val="00825356"/>
    <w:rsid w:val="008262FF"/>
    <w:rsid w:val="00827028"/>
    <w:rsid w:val="0083073D"/>
    <w:rsid w:val="00830AF7"/>
    <w:rsid w:val="00831496"/>
    <w:rsid w:val="00831907"/>
    <w:rsid w:val="00835D21"/>
    <w:rsid w:val="00844D56"/>
    <w:rsid w:val="0084638E"/>
    <w:rsid w:val="0084740D"/>
    <w:rsid w:val="00851A1A"/>
    <w:rsid w:val="00853040"/>
    <w:rsid w:val="008554B0"/>
    <w:rsid w:val="00856333"/>
    <w:rsid w:val="00860A38"/>
    <w:rsid w:val="00863B7D"/>
    <w:rsid w:val="0086712F"/>
    <w:rsid w:val="008671D7"/>
    <w:rsid w:val="00871385"/>
    <w:rsid w:val="00871600"/>
    <w:rsid w:val="008737D8"/>
    <w:rsid w:val="00873BCF"/>
    <w:rsid w:val="00874D2A"/>
    <w:rsid w:val="0088132A"/>
    <w:rsid w:val="00884702"/>
    <w:rsid w:val="00884E54"/>
    <w:rsid w:val="00885C2F"/>
    <w:rsid w:val="00885FB2"/>
    <w:rsid w:val="008936A4"/>
    <w:rsid w:val="00893DDA"/>
    <w:rsid w:val="00897476"/>
    <w:rsid w:val="00897A89"/>
    <w:rsid w:val="008A2829"/>
    <w:rsid w:val="008A3561"/>
    <w:rsid w:val="008A3AA4"/>
    <w:rsid w:val="008A55FB"/>
    <w:rsid w:val="008A6200"/>
    <w:rsid w:val="008A64DD"/>
    <w:rsid w:val="008A7075"/>
    <w:rsid w:val="008B0B77"/>
    <w:rsid w:val="008B24D1"/>
    <w:rsid w:val="008B4EC4"/>
    <w:rsid w:val="008C0B38"/>
    <w:rsid w:val="008C137F"/>
    <w:rsid w:val="008C3958"/>
    <w:rsid w:val="008C3A2A"/>
    <w:rsid w:val="008C4102"/>
    <w:rsid w:val="008C6734"/>
    <w:rsid w:val="008C6AFE"/>
    <w:rsid w:val="008C6C46"/>
    <w:rsid w:val="008D46F6"/>
    <w:rsid w:val="008D4F0E"/>
    <w:rsid w:val="008D6741"/>
    <w:rsid w:val="008E5E63"/>
    <w:rsid w:val="008E6E7B"/>
    <w:rsid w:val="008F12B7"/>
    <w:rsid w:val="008F75DD"/>
    <w:rsid w:val="009009D3"/>
    <w:rsid w:val="0090623F"/>
    <w:rsid w:val="0091083F"/>
    <w:rsid w:val="009108F9"/>
    <w:rsid w:val="009121D0"/>
    <w:rsid w:val="00913B30"/>
    <w:rsid w:val="00914B5D"/>
    <w:rsid w:val="00915FA6"/>
    <w:rsid w:val="00920089"/>
    <w:rsid w:val="00921070"/>
    <w:rsid w:val="009225F0"/>
    <w:rsid w:val="009228F1"/>
    <w:rsid w:val="0092299F"/>
    <w:rsid w:val="0092386F"/>
    <w:rsid w:val="009240F8"/>
    <w:rsid w:val="00925A48"/>
    <w:rsid w:val="00926271"/>
    <w:rsid w:val="00926CCC"/>
    <w:rsid w:val="00927A53"/>
    <w:rsid w:val="00927A5C"/>
    <w:rsid w:val="009303BF"/>
    <w:rsid w:val="009319A2"/>
    <w:rsid w:val="0093427A"/>
    <w:rsid w:val="00942927"/>
    <w:rsid w:val="00946466"/>
    <w:rsid w:val="00950E7E"/>
    <w:rsid w:val="00950FB0"/>
    <w:rsid w:val="009534CF"/>
    <w:rsid w:val="00954ADB"/>
    <w:rsid w:val="00954C82"/>
    <w:rsid w:val="009557A3"/>
    <w:rsid w:val="00955B98"/>
    <w:rsid w:val="00956134"/>
    <w:rsid w:val="009570CB"/>
    <w:rsid w:val="00957306"/>
    <w:rsid w:val="00957785"/>
    <w:rsid w:val="00957EDA"/>
    <w:rsid w:val="0096021B"/>
    <w:rsid w:val="00960646"/>
    <w:rsid w:val="00970A3B"/>
    <w:rsid w:val="00970BA6"/>
    <w:rsid w:val="0097143B"/>
    <w:rsid w:val="00972052"/>
    <w:rsid w:val="0097266B"/>
    <w:rsid w:val="00973E3D"/>
    <w:rsid w:val="00975D0D"/>
    <w:rsid w:val="00976F98"/>
    <w:rsid w:val="00977729"/>
    <w:rsid w:val="00977A89"/>
    <w:rsid w:val="009809FD"/>
    <w:rsid w:val="00981239"/>
    <w:rsid w:val="00981309"/>
    <w:rsid w:val="009822A9"/>
    <w:rsid w:val="009871AB"/>
    <w:rsid w:val="00990D0F"/>
    <w:rsid w:val="00991CA7"/>
    <w:rsid w:val="00993D1A"/>
    <w:rsid w:val="00994C0C"/>
    <w:rsid w:val="009A0DDC"/>
    <w:rsid w:val="009A1BD1"/>
    <w:rsid w:val="009B237A"/>
    <w:rsid w:val="009B4AD0"/>
    <w:rsid w:val="009C28D2"/>
    <w:rsid w:val="009C3C72"/>
    <w:rsid w:val="009C5302"/>
    <w:rsid w:val="009C5D35"/>
    <w:rsid w:val="009C77E0"/>
    <w:rsid w:val="009D7842"/>
    <w:rsid w:val="009E1B93"/>
    <w:rsid w:val="009E5317"/>
    <w:rsid w:val="009F482B"/>
    <w:rsid w:val="00A00AE1"/>
    <w:rsid w:val="00A00CF5"/>
    <w:rsid w:val="00A030BA"/>
    <w:rsid w:val="00A1465C"/>
    <w:rsid w:val="00A14CF2"/>
    <w:rsid w:val="00A15A2E"/>
    <w:rsid w:val="00A15E89"/>
    <w:rsid w:val="00A17988"/>
    <w:rsid w:val="00A2071B"/>
    <w:rsid w:val="00A22BFC"/>
    <w:rsid w:val="00A231A4"/>
    <w:rsid w:val="00A23B0C"/>
    <w:rsid w:val="00A26ED2"/>
    <w:rsid w:val="00A318AC"/>
    <w:rsid w:val="00A32770"/>
    <w:rsid w:val="00A4299E"/>
    <w:rsid w:val="00A44859"/>
    <w:rsid w:val="00A466A4"/>
    <w:rsid w:val="00A50809"/>
    <w:rsid w:val="00A50CB1"/>
    <w:rsid w:val="00A51FBB"/>
    <w:rsid w:val="00A52747"/>
    <w:rsid w:val="00A52BF5"/>
    <w:rsid w:val="00A55610"/>
    <w:rsid w:val="00A64C2E"/>
    <w:rsid w:val="00A659FD"/>
    <w:rsid w:val="00A67131"/>
    <w:rsid w:val="00A70CDE"/>
    <w:rsid w:val="00A7297A"/>
    <w:rsid w:val="00A7691E"/>
    <w:rsid w:val="00A81289"/>
    <w:rsid w:val="00A84BCC"/>
    <w:rsid w:val="00A866CE"/>
    <w:rsid w:val="00A87D28"/>
    <w:rsid w:val="00A95951"/>
    <w:rsid w:val="00A95DDB"/>
    <w:rsid w:val="00A96239"/>
    <w:rsid w:val="00AA3DD1"/>
    <w:rsid w:val="00AB0930"/>
    <w:rsid w:val="00AB0C26"/>
    <w:rsid w:val="00AB2F3E"/>
    <w:rsid w:val="00AB4097"/>
    <w:rsid w:val="00AB63BA"/>
    <w:rsid w:val="00AB68E4"/>
    <w:rsid w:val="00AB773B"/>
    <w:rsid w:val="00AC41A7"/>
    <w:rsid w:val="00AD27FE"/>
    <w:rsid w:val="00AD322E"/>
    <w:rsid w:val="00AD32B4"/>
    <w:rsid w:val="00AD3897"/>
    <w:rsid w:val="00AD424F"/>
    <w:rsid w:val="00AD6AC2"/>
    <w:rsid w:val="00AE03B5"/>
    <w:rsid w:val="00AE0B22"/>
    <w:rsid w:val="00AE0CBD"/>
    <w:rsid w:val="00AE4269"/>
    <w:rsid w:val="00AE52A6"/>
    <w:rsid w:val="00AE53EB"/>
    <w:rsid w:val="00AE589A"/>
    <w:rsid w:val="00AF0A22"/>
    <w:rsid w:val="00AF242B"/>
    <w:rsid w:val="00AF4D52"/>
    <w:rsid w:val="00AF5F70"/>
    <w:rsid w:val="00AF6D76"/>
    <w:rsid w:val="00AF7B90"/>
    <w:rsid w:val="00B0083B"/>
    <w:rsid w:val="00B01E2E"/>
    <w:rsid w:val="00B02087"/>
    <w:rsid w:val="00B0366F"/>
    <w:rsid w:val="00B04ABF"/>
    <w:rsid w:val="00B04F8A"/>
    <w:rsid w:val="00B05477"/>
    <w:rsid w:val="00B06855"/>
    <w:rsid w:val="00B06D31"/>
    <w:rsid w:val="00B11461"/>
    <w:rsid w:val="00B11512"/>
    <w:rsid w:val="00B14ECF"/>
    <w:rsid w:val="00B1529A"/>
    <w:rsid w:val="00B1575B"/>
    <w:rsid w:val="00B162AE"/>
    <w:rsid w:val="00B163FF"/>
    <w:rsid w:val="00B16584"/>
    <w:rsid w:val="00B22D6C"/>
    <w:rsid w:val="00B24017"/>
    <w:rsid w:val="00B2491E"/>
    <w:rsid w:val="00B26E0C"/>
    <w:rsid w:val="00B27AF8"/>
    <w:rsid w:val="00B33990"/>
    <w:rsid w:val="00B36332"/>
    <w:rsid w:val="00B370DF"/>
    <w:rsid w:val="00B43381"/>
    <w:rsid w:val="00B43C2A"/>
    <w:rsid w:val="00B43FCF"/>
    <w:rsid w:val="00B45242"/>
    <w:rsid w:val="00B50801"/>
    <w:rsid w:val="00B51A90"/>
    <w:rsid w:val="00B52A2C"/>
    <w:rsid w:val="00B552B0"/>
    <w:rsid w:val="00B57039"/>
    <w:rsid w:val="00B628E5"/>
    <w:rsid w:val="00B64397"/>
    <w:rsid w:val="00B66248"/>
    <w:rsid w:val="00B7009A"/>
    <w:rsid w:val="00B71366"/>
    <w:rsid w:val="00B72F2A"/>
    <w:rsid w:val="00B74ED5"/>
    <w:rsid w:val="00B81322"/>
    <w:rsid w:val="00B8158E"/>
    <w:rsid w:val="00B83DA2"/>
    <w:rsid w:val="00B847B6"/>
    <w:rsid w:val="00B85663"/>
    <w:rsid w:val="00B8631F"/>
    <w:rsid w:val="00B86AC0"/>
    <w:rsid w:val="00B87857"/>
    <w:rsid w:val="00B91C84"/>
    <w:rsid w:val="00B93DAB"/>
    <w:rsid w:val="00B94585"/>
    <w:rsid w:val="00BA033C"/>
    <w:rsid w:val="00BA22CB"/>
    <w:rsid w:val="00BA3BD2"/>
    <w:rsid w:val="00BA4960"/>
    <w:rsid w:val="00BB00B2"/>
    <w:rsid w:val="00BB0247"/>
    <w:rsid w:val="00BB0333"/>
    <w:rsid w:val="00BB4516"/>
    <w:rsid w:val="00BC2849"/>
    <w:rsid w:val="00BC507D"/>
    <w:rsid w:val="00BC77B5"/>
    <w:rsid w:val="00BD020F"/>
    <w:rsid w:val="00BD42DE"/>
    <w:rsid w:val="00BD50DE"/>
    <w:rsid w:val="00BE3DFF"/>
    <w:rsid w:val="00BE7D2B"/>
    <w:rsid w:val="00BF0D70"/>
    <w:rsid w:val="00BF5572"/>
    <w:rsid w:val="00C0149C"/>
    <w:rsid w:val="00C04696"/>
    <w:rsid w:val="00C0678D"/>
    <w:rsid w:val="00C0738A"/>
    <w:rsid w:val="00C07D35"/>
    <w:rsid w:val="00C131D5"/>
    <w:rsid w:val="00C148C6"/>
    <w:rsid w:val="00C16451"/>
    <w:rsid w:val="00C237A9"/>
    <w:rsid w:val="00C26ED6"/>
    <w:rsid w:val="00C31030"/>
    <w:rsid w:val="00C31D76"/>
    <w:rsid w:val="00C355B6"/>
    <w:rsid w:val="00C36352"/>
    <w:rsid w:val="00C36BD2"/>
    <w:rsid w:val="00C36D9A"/>
    <w:rsid w:val="00C372B0"/>
    <w:rsid w:val="00C41319"/>
    <w:rsid w:val="00C443F9"/>
    <w:rsid w:val="00C54DD0"/>
    <w:rsid w:val="00C60587"/>
    <w:rsid w:val="00C64214"/>
    <w:rsid w:val="00C67391"/>
    <w:rsid w:val="00C733BE"/>
    <w:rsid w:val="00C742C4"/>
    <w:rsid w:val="00C77123"/>
    <w:rsid w:val="00C77DE4"/>
    <w:rsid w:val="00C8191D"/>
    <w:rsid w:val="00C8460A"/>
    <w:rsid w:val="00C85148"/>
    <w:rsid w:val="00C87122"/>
    <w:rsid w:val="00C93815"/>
    <w:rsid w:val="00C9524E"/>
    <w:rsid w:val="00C973D5"/>
    <w:rsid w:val="00CA1CB3"/>
    <w:rsid w:val="00CA4CE7"/>
    <w:rsid w:val="00CA507D"/>
    <w:rsid w:val="00CB1928"/>
    <w:rsid w:val="00CB26F6"/>
    <w:rsid w:val="00CB2D8F"/>
    <w:rsid w:val="00CC003E"/>
    <w:rsid w:val="00CC0E35"/>
    <w:rsid w:val="00CC13CE"/>
    <w:rsid w:val="00CC4150"/>
    <w:rsid w:val="00CD338E"/>
    <w:rsid w:val="00CE06EC"/>
    <w:rsid w:val="00CE27F4"/>
    <w:rsid w:val="00CE3A0C"/>
    <w:rsid w:val="00CE3C42"/>
    <w:rsid w:val="00CE4950"/>
    <w:rsid w:val="00CE5637"/>
    <w:rsid w:val="00CE6E8C"/>
    <w:rsid w:val="00CE7087"/>
    <w:rsid w:val="00CF160D"/>
    <w:rsid w:val="00CF2262"/>
    <w:rsid w:val="00CF4043"/>
    <w:rsid w:val="00D001D7"/>
    <w:rsid w:val="00D03928"/>
    <w:rsid w:val="00D041BC"/>
    <w:rsid w:val="00D068BF"/>
    <w:rsid w:val="00D10382"/>
    <w:rsid w:val="00D13F67"/>
    <w:rsid w:val="00D15591"/>
    <w:rsid w:val="00D16885"/>
    <w:rsid w:val="00D20202"/>
    <w:rsid w:val="00D205DA"/>
    <w:rsid w:val="00D21001"/>
    <w:rsid w:val="00D21D0A"/>
    <w:rsid w:val="00D363C2"/>
    <w:rsid w:val="00D36D61"/>
    <w:rsid w:val="00D405B8"/>
    <w:rsid w:val="00D445F2"/>
    <w:rsid w:val="00D459DD"/>
    <w:rsid w:val="00D54404"/>
    <w:rsid w:val="00D545D3"/>
    <w:rsid w:val="00D56441"/>
    <w:rsid w:val="00D56B42"/>
    <w:rsid w:val="00D62A16"/>
    <w:rsid w:val="00D64E82"/>
    <w:rsid w:val="00D65AEA"/>
    <w:rsid w:val="00D7060B"/>
    <w:rsid w:val="00D71414"/>
    <w:rsid w:val="00D7241C"/>
    <w:rsid w:val="00D74C8C"/>
    <w:rsid w:val="00D760F5"/>
    <w:rsid w:val="00D76A9D"/>
    <w:rsid w:val="00D80B64"/>
    <w:rsid w:val="00D818AC"/>
    <w:rsid w:val="00D81C4D"/>
    <w:rsid w:val="00D845EC"/>
    <w:rsid w:val="00D870E2"/>
    <w:rsid w:val="00D905DD"/>
    <w:rsid w:val="00D922F7"/>
    <w:rsid w:val="00D9339F"/>
    <w:rsid w:val="00D9641E"/>
    <w:rsid w:val="00DA36E8"/>
    <w:rsid w:val="00DA6B1A"/>
    <w:rsid w:val="00DB29B9"/>
    <w:rsid w:val="00DB4986"/>
    <w:rsid w:val="00DC0199"/>
    <w:rsid w:val="00DC0F84"/>
    <w:rsid w:val="00DC2334"/>
    <w:rsid w:val="00DC2E7E"/>
    <w:rsid w:val="00DC654B"/>
    <w:rsid w:val="00DC7C5D"/>
    <w:rsid w:val="00DD13D7"/>
    <w:rsid w:val="00DD19B0"/>
    <w:rsid w:val="00DD1D2B"/>
    <w:rsid w:val="00DD3448"/>
    <w:rsid w:val="00DD5730"/>
    <w:rsid w:val="00DD5CB3"/>
    <w:rsid w:val="00DE2F2D"/>
    <w:rsid w:val="00DE3983"/>
    <w:rsid w:val="00DF31EF"/>
    <w:rsid w:val="00DF3A11"/>
    <w:rsid w:val="00DF4E4A"/>
    <w:rsid w:val="00E04EB6"/>
    <w:rsid w:val="00E1030F"/>
    <w:rsid w:val="00E14908"/>
    <w:rsid w:val="00E17B28"/>
    <w:rsid w:val="00E20078"/>
    <w:rsid w:val="00E2546C"/>
    <w:rsid w:val="00E26AF7"/>
    <w:rsid w:val="00E2732C"/>
    <w:rsid w:val="00E33311"/>
    <w:rsid w:val="00E34189"/>
    <w:rsid w:val="00E34AAF"/>
    <w:rsid w:val="00E35F75"/>
    <w:rsid w:val="00E40D46"/>
    <w:rsid w:val="00E418EB"/>
    <w:rsid w:val="00E47F24"/>
    <w:rsid w:val="00E502D7"/>
    <w:rsid w:val="00E52E11"/>
    <w:rsid w:val="00E57749"/>
    <w:rsid w:val="00E602EE"/>
    <w:rsid w:val="00E60CBB"/>
    <w:rsid w:val="00E61511"/>
    <w:rsid w:val="00E62036"/>
    <w:rsid w:val="00E62195"/>
    <w:rsid w:val="00E634F6"/>
    <w:rsid w:val="00E66CAB"/>
    <w:rsid w:val="00E71269"/>
    <w:rsid w:val="00E71A57"/>
    <w:rsid w:val="00E77F6C"/>
    <w:rsid w:val="00E80583"/>
    <w:rsid w:val="00E814BB"/>
    <w:rsid w:val="00E81A18"/>
    <w:rsid w:val="00E82C01"/>
    <w:rsid w:val="00E83574"/>
    <w:rsid w:val="00E84490"/>
    <w:rsid w:val="00E84AA0"/>
    <w:rsid w:val="00E8649B"/>
    <w:rsid w:val="00E86F9C"/>
    <w:rsid w:val="00E9154E"/>
    <w:rsid w:val="00E91673"/>
    <w:rsid w:val="00E92C18"/>
    <w:rsid w:val="00E95DB3"/>
    <w:rsid w:val="00EA1C50"/>
    <w:rsid w:val="00EA5690"/>
    <w:rsid w:val="00EB3DD7"/>
    <w:rsid w:val="00EB4F38"/>
    <w:rsid w:val="00EB7E53"/>
    <w:rsid w:val="00EC2092"/>
    <w:rsid w:val="00EC2325"/>
    <w:rsid w:val="00EC2B01"/>
    <w:rsid w:val="00EC3518"/>
    <w:rsid w:val="00EC532E"/>
    <w:rsid w:val="00EC6779"/>
    <w:rsid w:val="00EC7613"/>
    <w:rsid w:val="00EC766E"/>
    <w:rsid w:val="00ED0B0F"/>
    <w:rsid w:val="00ED1B95"/>
    <w:rsid w:val="00ED2A9D"/>
    <w:rsid w:val="00ED49C2"/>
    <w:rsid w:val="00ED4D34"/>
    <w:rsid w:val="00EE15F5"/>
    <w:rsid w:val="00EE43FF"/>
    <w:rsid w:val="00EE4411"/>
    <w:rsid w:val="00EE48C0"/>
    <w:rsid w:val="00EE4F2B"/>
    <w:rsid w:val="00EF28F7"/>
    <w:rsid w:val="00EF3C75"/>
    <w:rsid w:val="00EF3F13"/>
    <w:rsid w:val="00EF6269"/>
    <w:rsid w:val="00F02FF9"/>
    <w:rsid w:val="00F042DA"/>
    <w:rsid w:val="00F07E06"/>
    <w:rsid w:val="00F1115D"/>
    <w:rsid w:val="00F126D7"/>
    <w:rsid w:val="00F12DF0"/>
    <w:rsid w:val="00F13214"/>
    <w:rsid w:val="00F13288"/>
    <w:rsid w:val="00F14D60"/>
    <w:rsid w:val="00F16F8F"/>
    <w:rsid w:val="00F20AEE"/>
    <w:rsid w:val="00F2252C"/>
    <w:rsid w:val="00F260C5"/>
    <w:rsid w:val="00F30B50"/>
    <w:rsid w:val="00F31121"/>
    <w:rsid w:val="00F33213"/>
    <w:rsid w:val="00F370FD"/>
    <w:rsid w:val="00F37A17"/>
    <w:rsid w:val="00F43191"/>
    <w:rsid w:val="00F44883"/>
    <w:rsid w:val="00F44C79"/>
    <w:rsid w:val="00F5357B"/>
    <w:rsid w:val="00F640ED"/>
    <w:rsid w:val="00F64B76"/>
    <w:rsid w:val="00F658A4"/>
    <w:rsid w:val="00F67040"/>
    <w:rsid w:val="00F71695"/>
    <w:rsid w:val="00F72C52"/>
    <w:rsid w:val="00F7743D"/>
    <w:rsid w:val="00F80E8C"/>
    <w:rsid w:val="00F82CCF"/>
    <w:rsid w:val="00F83311"/>
    <w:rsid w:val="00F837EE"/>
    <w:rsid w:val="00F85A2A"/>
    <w:rsid w:val="00F864BC"/>
    <w:rsid w:val="00F90604"/>
    <w:rsid w:val="00F964A0"/>
    <w:rsid w:val="00F972F2"/>
    <w:rsid w:val="00FA17A4"/>
    <w:rsid w:val="00FA1CB2"/>
    <w:rsid w:val="00FA5954"/>
    <w:rsid w:val="00FA73C6"/>
    <w:rsid w:val="00FA7C21"/>
    <w:rsid w:val="00FB0B2D"/>
    <w:rsid w:val="00FB24EC"/>
    <w:rsid w:val="00FB24FB"/>
    <w:rsid w:val="00FB3CAB"/>
    <w:rsid w:val="00FC26A8"/>
    <w:rsid w:val="00FC431D"/>
    <w:rsid w:val="00FC4A74"/>
    <w:rsid w:val="00FD017B"/>
    <w:rsid w:val="00FD0E56"/>
    <w:rsid w:val="00FD71EB"/>
    <w:rsid w:val="00FD7459"/>
    <w:rsid w:val="00FF1A78"/>
    <w:rsid w:val="00FF23C4"/>
    <w:rsid w:val="00FF27DC"/>
    <w:rsid w:val="00FF3361"/>
    <w:rsid w:val="00FF3D13"/>
    <w:rsid w:val="00FF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A11"/>
  </w:style>
  <w:style w:type="paragraph" w:styleId="Heading1">
    <w:name w:val="heading 1"/>
    <w:basedOn w:val="Normal"/>
    <w:next w:val="Normal"/>
    <w:link w:val="Heading1Char"/>
    <w:uiPriority w:val="9"/>
    <w:qFormat/>
    <w:rsid w:val="004029EE"/>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029EE"/>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029EE"/>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029EE"/>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029EE"/>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029EE"/>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029EE"/>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029E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29E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unhideWhenUsed/>
    <w:rsid w:val="00CE27F4"/>
  </w:style>
  <w:style w:type="character" w:customStyle="1" w:styleId="CommentTextChar">
    <w:name w:val="Comment Text Char"/>
    <w:basedOn w:val="DefaultParagraphFont"/>
    <w:link w:val="CommentText"/>
    <w:uiPriority w:val="99"/>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3104E6"/>
  </w:style>
  <w:style w:type="character" w:customStyle="1" w:styleId="FootnoteTextChar">
    <w:name w:val="Footnote Text Char"/>
    <w:basedOn w:val="DefaultParagraphFont"/>
    <w:link w:val="FootnoteText"/>
    <w:uiPriority w:val="99"/>
    <w:semiHidden/>
    <w:rsid w:val="003104E6"/>
  </w:style>
  <w:style w:type="character" w:styleId="FootnoteReference">
    <w:name w:val="footnote reference"/>
    <w:basedOn w:val="DefaultParagraphFont"/>
    <w:uiPriority w:val="99"/>
    <w:semiHidden/>
    <w:unhideWhenUsed/>
    <w:rsid w:val="003104E6"/>
    <w:rPr>
      <w:vertAlign w:val="superscript"/>
    </w:rPr>
  </w:style>
  <w:style w:type="paragraph" w:styleId="Revision">
    <w:name w:val="Revision"/>
    <w:hidden/>
    <w:uiPriority w:val="99"/>
    <w:semiHidden/>
    <w:rsid w:val="00F972F2"/>
  </w:style>
  <w:style w:type="character" w:customStyle="1" w:styleId="FooterChar">
    <w:name w:val="Footer Char"/>
    <w:basedOn w:val="DefaultParagraphFont"/>
    <w:link w:val="Footer"/>
    <w:uiPriority w:val="99"/>
    <w:rsid w:val="002927D3"/>
  </w:style>
  <w:style w:type="character" w:customStyle="1" w:styleId="Heading1Char">
    <w:name w:val="Heading 1 Char"/>
    <w:basedOn w:val="DefaultParagraphFont"/>
    <w:link w:val="Heading1"/>
    <w:uiPriority w:val="9"/>
    <w:rsid w:val="004029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029E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029E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029E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029E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029E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029E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02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29E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79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0E61"/>
    <w:pPr>
      <w:ind w:left="720"/>
      <w:contextualSpacing/>
    </w:pPr>
  </w:style>
  <w:style w:type="character" w:customStyle="1" w:styleId="cf01">
    <w:name w:val="cf01"/>
    <w:basedOn w:val="DefaultParagraphFont"/>
    <w:rsid w:val="00120D09"/>
    <w:rPr>
      <w:rFonts w:ascii="Segoe UI" w:hAnsi="Segoe UI" w:cs="Segoe UI" w:hint="default"/>
      <w:sz w:val="18"/>
      <w:szCs w:val="18"/>
    </w:rPr>
  </w:style>
  <w:style w:type="character" w:customStyle="1" w:styleId="ui-provider">
    <w:name w:val="ui-provider"/>
    <w:basedOn w:val="DefaultParagraphFont"/>
    <w:rsid w:val="00116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862">
      <w:bodyDiv w:val="1"/>
      <w:marLeft w:val="0"/>
      <w:marRight w:val="0"/>
      <w:marTop w:val="0"/>
      <w:marBottom w:val="0"/>
      <w:divBdr>
        <w:top w:val="none" w:sz="0" w:space="0" w:color="auto"/>
        <w:left w:val="none" w:sz="0" w:space="0" w:color="auto"/>
        <w:bottom w:val="none" w:sz="0" w:space="0" w:color="auto"/>
        <w:right w:val="none" w:sz="0" w:space="0" w:color="auto"/>
      </w:divBdr>
    </w:div>
    <w:div w:id="72357906">
      <w:bodyDiv w:val="1"/>
      <w:marLeft w:val="0"/>
      <w:marRight w:val="0"/>
      <w:marTop w:val="0"/>
      <w:marBottom w:val="0"/>
      <w:divBdr>
        <w:top w:val="none" w:sz="0" w:space="0" w:color="auto"/>
        <w:left w:val="none" w:sz="0" w:space="0" w:color="auto"/>
        <w:bottom w:val="none" w:sz="0" w:space="0" w:color="auto"/>
        <w:right w:val="none" w:sz="0" w:space="0" w:color="auto"/>
      </w:divBdr>
    </w:div>
    <w:div w:id="375156252">
      <w:bodyDiv w:val="1"/>
      <w:marLeft w:val="0"/>
      <w:marRight w:val="0"/>
      <w:marTop w:val="0"/>
      <w:marBottom w:val="0"/>
      <w:divBdr>
        <w:top w:val="none" w:sz="0" w:space="0" w:color="auto"/>
        <w:left w:val="none" w:sz="0" w:space="0" w:color="auto"/>
        <w:bottom w:val="none" w:sz="0" w:space="0" w:color="auto"/>
        <w:right w:val="none" w:sz="0" w:space="0" w:color="auto"/>
      </w:divBdr>
    </w:div>
    <w:div w:id="923801856">
      <w:bodyDiv w:val="1"/>
      <w:marLeft w:val="0"/>
      <w:marRight w:val="0"/>
      <w:marTop w:val="0"/>
      <w:marBottom w:val="0"/>
      <w:divBdr>
        <w:top w:val="none" w:sz="0" w:space="0" w:color="auto"/>
        <w:left w:val="none" w:sz="0" w:space="0" w:color="auto"/>
        <w:bottom w:val="none" w:sz="0" w:space="0" w:color="auto"/>
        <w:right w:val="none" w:sz="0" w:space="0" w:color="auto"/>
      </w:divBdr>
    </w:div>
    <w:div w:id="17129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2025-04-08T18:11:00Z</dcterms:created>
  <dcterms:modified xsi:type="dcterms:W3CDTF">2025-04-08T18:11:00Z</dcterms:modified>
</cp:coreProperties>
</file>